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816B" w14:textId="106076C7" w:rsidR="004D02AB" w:rsidRPr="00240A8A" w:rsidRDefault="00B06F08" w:rsidP="00DE61EB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b/>
          <w:sz w:val="40"/>
          <w:szCs w:val="40"/>
          <w:lang w:eastAsia="ru-RU"/>
        </w:rPr>
      </w:pPr>
      <w:r w:rsidRPr="00B06F08">
        <w:rPr>
          <w:rFonts w:eastAsia="Times New Roman" w:cs="Times New Roman"/>
          <w:noProof/>
          <w:snapToGrid w:val="0"/>
          <w:sz w:val="3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E390C58" wp14:editId="3E718484">
            <wp:simplePos x="0" y="0"/>
            <wp:positionH relativeFrom="column">
              <wp:posOffset>-118110</wp:posOffset>
            </wp:positionH>
            <wp:positionV relativeFrom="paragraph">
              <wp:posOffset>0</wp:posOffset>
            </wp:positionV>
            <wp:extent cx="78105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073" y="21246"/>
                <wp:lineTo x="21073" y="0"/>
                <wp:lineTo x="0" y="0"/>
              </wp:wrapPolygon>
            </wp:wrapTight>
            <wp:docPr id="3" name="Рисунок 3" descr="FP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2AB" w:rsidRPr="00240A8A">
        <w:rPr>
          <w:rFonts w:ascii="MS Reference Sans Serif" w:eastAsia="Times New Roman" w:hAnsi="MS Reference Sans Serif" w:cs="Times New Roman"/>
          <w:b/>
          <w:sz w:val="40"/>
          <w:szCs w:val="40"/>
          <w:lang w:eastAsia="ru-RU"/>
        </w:rPr>
        <w:t>Федерация профсоюзов Беларуси</w:t>
      </w:r>
    </w:p>
    <w:p w14:paraId="6239A75B" w14:textId="63791BA1" w:rsidR="004D02AB" w:rsidRPr="00240A8A" w:rsidRDefault="00863D12" w:rsidP="00DE61EB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szCs w:val="28"/>
          <w:lang w:eastAsia="ru-RU"/>
        </w:rPr>
      </w:pPr>
      <w:r>
        <w:rPr>
          <w:rFonts w:ascii="MS Reference Sans Serif" w:eastAsia="Times New Roman" w:hAnsi="MS Reference Sans Serif" w:cs="Times New Roman"/>
          <w:szCs w:val="28"/>
          <w:lang w:eastAsia="ru-RU"/>
        </w:rPr>
        <w:t xml:space="preserve">Интернет-портал </w:t>
      </w:r>
      <w:r w:rsidR="007A5B32">
        <w:rPr>
          <w:rFonts w:ascii="MS Reference Sans Serif" w:eastAsia="Times New Roman" w:hAnsi="MS Reference Sans Serif" w:cs="Times New Roman"/>
          <w:szCs w:val="28"/>
          <w:lang w:eastAsia="ru-RU"/>
        </w:rPr>
        <w:t>1prof.by</w:t>
      </w:r>
    </w:p>
    <w:p w14:paraId="58D644D2" w14:textId="6FCE4D92" w:rsidR="004D02AB" w:rsidRPr="00240A8A" w:rsidRDefault="004D02AB" w:rsidP="00DE61EB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</w:pPr>
      <w:r w:rsidRPr="004D02A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220126, Минск, пр. Победителей, 21</w:t>
      </w:r>
    </w:p>
    <w:p w14:paraId="2F1B024F" w14:textId="04ED088F" w:rsidR="00240A8A" w:rsidRDefault="00201DBE" w:rsidP="00DE61EB">
      <w:pPr>
        <w:spacing w:after="0" w:line="240" w:lineRule="auto"/>
        <w:rPr>
          <w:rFonts w:ascii="MS Reference Sans Serif" w:eastAsia="Times New Roman" w:hAnsi="MS Reference Sans Serif" w:cs="Times New Roman"/>
          <w:szCs w:val="28"/>
          <w:lang w:eastAsia="ru-RU"/>
        </w:rPr>
      </w:pPr>
      <w:r w:rsidRPr="00B06F08">
        <w:rPr>
          <w:rStyle w:val="a3"/>
          <w:rFonts w:ascii="MS Reference Sans Serif" w:hAnsi="MS Reference Sans Serif"/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71D9371D" wp14:editId="2652C6CF">
            <wp:simplePos x="0" y="0"/>
            <wp:positionH relativeFrom="page">
              <wp:posOffset>-1571626</wp:posOffset>
            </wp:positionH>
            <wp:positionV relativeFrom="paragraph">
              <wp:posOffset>411480</wp:posOffset>
            </wp:positionV>
            <wp:extent cx="10725152" cy="7543800"/>
            <wp:effectExtent l="0" t="9525" r="0" b="9525"/>
            <wp:wrapNone/>
            <wp:docPr id="5" name="Рисунок 5" descr="C:\Users\Администратор.OBRAZ-PC\Desktop\Abstract-Blue-Waves-Vector-Background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.OBRAZ-PC\Desktop\Abstract-Blue-Waves-Vector-Background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25160" cy="754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45842" w14:textId="7963CE44" w:rsidR="004D02AB" w:rsidRPr="00DE61EB" w:rsidRDefault="004D02AB" w:rsidP="007A5B32">
      <w:pPr>
        <w:spacing w:after="0" w:line="240" w:lineRule="auto"/>
        <w:ind w:firstLine="567"/>
        <w:jc w:val="center"/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</w:pPr>
      <w:proofErr w:type="gramStart"/>
      <w:r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Тел:+</w:t>
      </w:r>
      <w:proofErr w:type="gramEnd"/>
      <w:r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 xml:space="preserve">375 17 203 90 31Факс:+375 17 210 43 </w:t>
      </w:r>
      <w:r w:rsidR="00863D12"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37</w:t>
      </w:r>
    </w:p>
    <w:p w14:paraId="052AA15D" w14:textId="1C17F6EE" w:rsidR="004D02AB" w:rsidRPr="00DE61EB" w:rsidRDefault="004D02AB" w:rsidP="00DE61EB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</w:pPr>
      <w:r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E-</w:t>
      </w:r>
      <w:proofErr w:type="spellStart"/>
      <w:r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mail</w:t>
      </w:r>
      <w:proofErr w:type="spellEnd"/>
      <w:r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 xml:space="preserve">: </w:t>
      </w:r>
      <w:hyperlink r:id="rId6" w:history="1">
        <w:r w:rsidRPr="00DE61EB">
          <w:rPr>
            <w:rStyle w:val="a3"/>
            <w:rFonts w:ascii="MS Reference Sans Serif" w:eastAsia="Times New Roman" w:hAnsi="MS Reference Sans Serif" w:cs="Times New Roman"/>
            <w:sz w:val="24"/>
            <w:szCs w:val="24"/>
            <w:lang w:eastAsia="ru-RU"/>
          </w:rPr>
          <w:t>contact@fpb.by</w:t>
        </w:r>
      </w:hyperlink>
    </w:p>
    <w:p w14:paraId="4F7D27E7" w14:textId="4B7006DB" w:rsidR="00FA1276" w:rsidRPr="00DE61EB" w:rsidRDefault="00FA1276" w:rsidP="00DE61EB">
      <w:p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</w:pPr>
    </w:p>
    <w:p w14:paraId="0F70AED3" w14:textId="3EAFB771" w:rsidR="00240A8A" w:rsidRPr="00DE61EB" w:rsidRDefault="00240A8A" w:rsidP="00DE61EB">
      <w:p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</w:pPr>
      <w:r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Председатель</w:t>
      </w:r>
      <w:r w:rsidR="00B06F08"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 xml:space="preserve"> ФПБ</w:t>
      </w:r>
      <w:r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 xml:space="preserve">: </w:t>
      </w:r>
      <w:r w:rsidR="00FA1276"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Орда Михаил Сергеевич</w:t>
      </w:r>
    </w:p>
    <w:p w14:paraId="30742998" w14:textId="573C697B" w:rsidR="00FA1276" w:rsidRPr="00DE61EB" w:rsidRDefault="00FA1276" w:rsidP="00DE61EB">
      <w:p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</w:pPr>
      <w:r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Заместитель председ</w:t>
      </w:r>
      <w:r w:rsidR="00DE61EB"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ателя: Поздняков Владимир Михайлович</w:t>
      </w:r>
    </w:p>
    <w:p w14:paraId="2DB580FE" w14:textId="7C8C87B8" w:rsidR="00DE61EB" w:rsidRPr="00DE61EB" w:rsidRDefault="00DE61EB" w:rsidP="00DE61EB">
      <w:p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</w:pPr>
      <w:r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Заместитель председателя: Грачев Вадим Николаевич</w:t>
      </w:r>
    </w:p>
    <w:p w14:paraId="363F8C97" w14:textId="02D34951" w:rsidR="00DE61EB" w:rsidRPr="00DE61EB" w:rsidRDefault="00DE61EB" w:rsidP="00DE61EB">
      <w:p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</w:pPr>
      <w:r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 xml:space="preserve">Заместитель председателя: </w:t>
      </w:r>
      <w:proofErr w:type="spellStart"/>
      <w:r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Манкевич</w:t>
      </w:r>
      <w:proofErr w:type="spellEnd"/>
      <w:r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 xml:space="preserve"> Елена Николаевна</w:t>
      </w:r>
    </w:p>
    <w:p w14:paraId="7EB04C63" w14:textId="521D80F6" w:rsidR="00DE61EB" w:rsidRPr="00DE61EB" w:rsidRDefault="00DE61EB" w:rsidP="00DE61EB">
      <w:p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</w:pPr>
      <w:r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Секретарь ФПБ по международной работе: Варфоломеева Анна Григорьевна</w:t>
      </w:r>
    </w:p>
    <w:p w14:paraId="736C6A2E" w14:textId="77777777" w:rsidR="00FA1276" w:rsidRPr="00DE61EB" w:rsidRDefault="00FA1276" w:rsidP="00DE61EB">
      <w:p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</w:pPr>
    </w:p>
    <w:p w14:paraId="21326F3C" w14:textId="77777777" w:rsidR="004D02AB" w:rsidRPr="00DE61EB" w:rsidRDefault="004D02AB" w:rsidP="00DE61EB">
      <w:p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</w:pPr>
      <w:r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Юридическая консультация:</w:t>
      </w:r>
    </w:p>
    <w:p w14:paraId="26E2027A" w14:textId="77777777" w:rsidR="004D02AB" w:rsidRPr="00DE61EB" w:rsidRDefault="004D02AB" w:rsidP="00DE61EB">
      <w:p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</w:pPr>
      <w:r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+375 17 203 94 62</w:t>
      </w:r>
    </w:p>
    <w:p w14:paraId="4785C635" w14:textId="77777777" w:rsidR="004D02AB" w:rsidRPr="00DE61EB" w:rsidRDefault="004D02AB" w:rsidP="00DE61EB">
      <w:p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</w:pPr>
      <w:r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+375 17 203 82 94</w:t>
      </w:r>
    </w:p>
    <w:p w14:paraId="7211A875" w14:textId="77777777" w:rsidR="004D02AB" w:rsidRPr="00DE61EB" w:rsidRDefault="004D02AB" w:rsidP="00DE61EB">
      <w:p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</w:pPr>
      <w:r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 xml:space="preserve">+375 17 203 96 14 </w:t>
      </w:r>
    </w:p>
    <w:p w14:paraId="2A787C1A" w14:textId="77777777" w:rsidR="004D02AB" w:rsidRPr="00DE61EB" w:rsidRDefault="004D02AB" w:rsidP="00DE61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B3DC4FD" w14:textId="77777777" w:rsidR="006F1DA1" w:rsidRPr="0085239D" w:rsidRDefault="00B06F08" w:rsidP="00DE61EB">
      <w:pPr>
        <w:contextualSpacing/>
        <w:jc w:val="center"/>
        <w:rPr>
          <w:rFonts w:ascii="MS Reference Sans Serif" w:hAnsi="MS Reference Sans Serif"/>
          <w:b/>
          <w:color w:val="1F3864" w:themeColor="accent5" w:themeShade="80"/>
          <w:sz w:val="32"/>
          <w:szCs w:val="32"/>
        </w:rPr>
      </w:pPr>
      <w:r w:rsidRPr="0085239D">
        <w:rPr>
          <w:rFonts w:ascii="MS Reference Sans Serif" w:hAnsi="MS Reference Sans Serif" w:cs="Cambria"/>
          <w:b/>
          <w:noProof/>
          <w:color w:val="1F3864" w:themeColor="accent5" w:themeShade="8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ABF0D3C" wp14:editId="1E6B9F8D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2AB" w:rsidRPr="0085239D">
        <w:rPr>
          <w:rFonts w:ascii="MS Reference Sans Serif" w:hAnsi="MS Reference Sans Serif" w:cs="Cambria"/>
          <w:b/>
          <w:color w:val="1F3864" w:themeColor="accent5" w:themeShade="80"/>
          <w:sz w:val="32"/>
          <w:szCs w:val="32"/>
        </w:rPr>
        <w:t>Белорусский</w:t>
      </w:r>
      <w:r w:rsidR="004D02AB" w:rsidRPr="0085239D">
        <w:rPr>
          <w:rFonts w:ascii="MS Reference Sans Serif" w:hAnsi="MS Reference Sans Serif"/>
          <w:b/>
          <w:color w:val="1F3864" w:themeColor="accent5" w:themeShade="80"/>
          <w:sz w:val="32"/>
          <w:szCs w:val="32"/>
        </w:rPr>
        <w:t xml:space="preserve"> </w:t>
      </w:r>
      <w:r w:rsidR="004D02AB" w:rsidRPr="0085239D">
        <w:rPr>
          <w:rFonts w:ascii="MS Reference Sans Serif" w:hAnsi="MS Reference Sans Serif" w:cs="Cambria"/>
          <w:b/>
          <w:color w:val="1F3864" w:themeColor="accent5" w:themeShade="80"/>
          <w:sz w:val="32"/>
          <w:szCs w:val="32"/>
        </w:rPr>
        <w:t>профсоюз</w:t>
      </w:r>
      <w:r w:rsidR="004D02AB" w:rsidRPr="0085239D">
        <w:rPr>
          <w:rFonts w:ascii="MS Reference Sans Serif" w:hAnsi="MS Reference Sans Serif"/>
          <w:b/>
          <w:color w:val="1F3864" w:themeColor="accent5" w:themeShade="80"/>
          <w:sz w:val="32"/>
          <w:szCs w:val="32"/>
        </w:rPr>
        <w:t xml:space="preserve"> </w:t>
      </w:r>
      <w:r w:rsidR="004D02AB" w:rsidRPr="0085239D">
        <w:rPr>
          <w:rFonts w:ascii="MS Reference Sans Serif" w:hAnsi="MS Reference Sans Serif" w:cs="Cambria"/>
          <w:b/>
          <w:color w:val="1F3864" w:themeColor="accent5" w:themeShade="80"/>
          <w:sz w:val="32"/>
          <w:szCs w:val="32"/>
        </w:rPr>
        <w:t>работников</w:t>
      </w:r>
      <w:r w:rsidR="004D02AB" w:rsidRPr="0085239D">
        <w:rPr>
          <w:rFonts w:ascii="MS Reference Sans Serif" w:hAnsi="MS Reference Sans Serif"/>
          <w:b/>
          <w:color w:val="1F3864" w:themeColor="accent5" w:themeShade="80"/>
          <w:sz w:val="32"/>
          <w:szCs w:val="32"/>
        </w:rPr>
        <w:t xml:space="preserve"> </w:t>
      </w:r>
      <w:r w:rsidR="004D02AB" w:rsidRPr="0085239D">
        <w:rPr>
          <w:rFonts w:ascii="MS Reference Sans Serif" w:hAnsi="MS Reference Sans Serif" w:cs="Cambria"/>
          <w:b/>
          <w:color w:val="1F3864" w:themeColor="accent5" w:themeShade="80"/>
          <w:sz w:val="32"/>
          <w:szCs w:val="32"/>
        </w:rPr>
        <w:t>отраслей</w:t>
      </w:r>
      <w:r w:rsidR="004D02AB" w:rsidRPr="0085239D">
        <w:rPr>
          <w:rFonts w:ascii="MS Reference Sans Serif" w:hAnsi="MS Reference Sans Serif"/>
          <w:b/>
          <w:color w:val="1F3864" w:themeColor="accent5" w:themeShade="80"/>
          <w:sz w:val="32"/>
          <w:szCs w:val="32"/>
        </w:rPr>
        <w:t xml:space="preserve"> </w:t>
      </w:r>
      <w:r w:rsidR="004D02AB" w:rsidRPr="0085239D">
        <w:rPr>
          <w:rFonts w:ascii="MS Reference Sans Serif" w:hAnsi="MS Reference Sans Serif" w:cs="Cambria"/>
          <w:b/>
          <w:color w:val="1F3864" w:themeColor="accent5" w:themeShade="80"/>
          <w:sz w:val="32"/>
          <w:szCs w:val="32"/>
        </w:rPr>
        <w:t>промышленности</w:t>
      </w:r>
      <w:r w:rsidR="004D02AB" w:rsidRPr="0085239D">
        <w:rPr>
          <w:rFonts w:ascii="MS Reference Sans Serif" w:hAnsi="MS Reference Sans Serif"/>
          <w:b/>
          <w:color w:val="1F3864" w:themeColor="accent5" w:themeShade="80"/>
          <w:sz w:val="32"/>
          <w:szCs w:val="32"/>
        </w:rPr>
        <w:t xml:space="preserve"> «</w:t>
      </w:r>
      <w:r w:rsidR="004D02AB" w:rsidRPr="0085239D">
        <w:rPr>
          <w:rFonts w:ascii="MS Reference Sans Serif" w:hAnsi="MS Reference Sans Serif" w:cs="Cambria"/>
          <w:b/>
          <w:color w:val="1F3864" w:themeColor="accent5" w:themeShade="80"/>
          <w:sz w:val="32"/>
          <w:szCs w:val="32"/>
        </w:rPr>
        <w:t>БЕЛПРОФМАШ</w:t>
      </w:r>
      <w:r w:rsidR="004D02AB" w:rsidRPr="0085239D">
        <w:rPr>
          <w:rFonts w:ascii="MS Reference Sans Serif" w:hAnsi="MS Reference Sans Serif"/>
          <w:b/>
          <w:color w:val="1F3864" w:themeColor="accent5" w:themeShade="80"/>
          <w:sz w:val="32"/>
          <w:szCs w:val="32"/>
        </w:rPr>
        <w:t>»</w:t>
      </w:r>
    </w:p>
    <w:p w14:paraId="3BBB0C0E" w14:textId="77777777" w:rsidR="00863D12" w:rsidRPr="00201DBE" w:rsidRDefault="00863D12" w:rsidP="00DE61EB">
      <w:pPr>
        <w:ind w:left="708" w:firstLine="708"/>
        <w:contextualSpacing/>
        <w:jc w:val="center"/>
        <w:rPr>
          <w:rFonts w:ascii="MS Reference Sans Serif" w:hAnsi="MS Reference Sans Serif"/>
          <w:szCs w:val="28"/>
          <w:u w:val="single"/>
        </w:rPr>
      </w:pPr>
      <w:proofErr w:type="spellStart"/>
      <w:r w:rsidRPr="00201DBE">
        <w:rPr>
          <w:rFonts w:ascii="MS Reference Sans Serif" w:hAnsi="MS Reference Sans Serif"/>
          <w:szCs w:val="28"/>
          <w:u w:val="single"/>
          <w:lang w:val="en-US"/>
        </w:rPr>
        <w:t>belprofmash</w:t>
      </w:r>
      <w:proofErr w:type="spellEnd"/>
      <w:r w:rsidRPr="00201DBE">
        <w:rPr>
          <w:rFonts w:ascii="MS Reference Sans Serif" w:hAnsi="MS Reference Sans Serif"/>
          <w:szCs w:val="28"/>
          <w:u w:val="single"/>
        </w:rPr>
        <w:t>.1</w:t>
      </w:r>
      <w:r w:rsidRPr="00201DBE">
        <w:rPr>
          <w:rFonts w:ascii="MS Reference Sans Serif" w:hAnsi="MS Reference Sans Serif"/>
          <w:szCs w:val="28"/>
          <w:u w:val="single"/>
          <w:lang w:val="en-US"/>
        </w:rPr>
        <w:t>prof</w:t>
      </w:r>
      <w:r w:rsidRPr="00201DBE">
        <w:rPr>
          <w:rFonts w:ascii="MS Reference Sans Serif" w:hAnsi="MS Reference Sans Serif"/>
          <w:szCs w:val="28"/>
          <w:u w:val="single"/>
        </w:rPr>
        <w:t>.</w:t>
      </w:r>
      <w:r w:rsidRPr="00201DBE">
        <w:rPr>
          <w:rFonts w:ascii="MS Reference Sans Serif" w:hAnsi="MS Reference Sans Serif"/>
          <w:szCs w:val="28"/>
          <w:u w:val="single"/>
          <w:lang w:val="en-US"/>
        </w:rPr>
        <w:t>by</w:t>
      </w:r>
    </w:p>
    <w:p w14:paraId="11CA4F87" w14:textId="77777777" w:rsidR="004D02AB" w:rsidRDefault="00240A8A" w:rsidP="00DE61EB">
      <w:pPr>
        <w:ind w:left="708" w:firstLine="708"/>
        <w:contextualSpacing/>
        <w:jc w:val="center"/>
        <w:rPr>
          <w:rFonts w:ascii="MS Reference Sans Serif" w:hAnsi="MS Reference Sans Serif"/>
          <w:sz w:val="24"/>
          <w:szCs w:val="24"/>
        </w:rPr>
      </w:pPr>
      <w:r w:rsidRPr="00240A8A">
        <w:rPr>
          <w:rFonts w:ascii="MS Reference Sans Serif" w:hAnsi="MS Reference Sans Serif"/>
          <w:sz w:val="24"/>
          <w:szCs w:val="24"/>
        </w:rPr>
        <w:t>220126</w:t>
      </w:r>
      <w:r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240A8A">
        <w:rPr>
          <w:rFonts w:ascii="MS Reference Sans Serif" w:hAnsi="MS Reference Sans Serif"/>
          <w:sz w:val="24"/>
          <w:szCs w:val="24"/>
        </w:rPr>
        <w:t>г</w:t>
      </w:r>
      <w:r w:rsidR="004D02AB" w:rsidRPr="00240A8A">
        <w:rPr>
          <w:rFonts w:ascii="MS Reference Sans Serif" w:hAnsi="MS Reference Sans Serif"/>
          <w:sz w:val="24"/>
          <w:szCs w:val="24"/>
        </w:rPr>
        <w:t>.</w:t>
      </w:r>
      <w:r w:rsidR="004D02AB" w:rsidRPr="00240A8A">
        <w:rPr>
          <w:rFonts w:ascii="MS Reference Sans Serif" w:hAnsi="MS Reference Sans Serif" w:cs="Cambria"/>
          <w:sz w:val="24"/>
          <w:szCs w:val="24"/>
        </w:rPr>
        <w:t>Минск</w:t>
      </w:r>
      <w:proofErr w:type="spellEnd"/>
      <w:r w:rsidR="004D02AB" w:rsidRPr="00240A8A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="004D02AB" w:rsidRPr="00240A8A">
        <w:rPr>
          <w:rFonts w:ascii="MS Reference Sans Serif" w:hAnsi="MS Reference Sans Serif" w:cs="Cambria"/>
          <w:sz w:val="24"/>
          <w:szCs w:val="24"/>
        </w:rPr>
        <w:t>пр</w:t>
      </w:r>
      <w:r w:rsidR="004D02AB" w:rsidRPr="00240A8A">
        <w:rPr>
          <w:rFonts w:ascii="MS Reference Sans Serif" w:hAnsi="MS Reference Sans Serif"/>
          <w:sz w:val="24"/>
          <w:szCs w:val="24"/>
        </w:rPr>
        <w:t>.</w:t>
      </w:r>
      <w:r w:rsidR="004D02AB" w:rsidRPr="00240A8A">
        <w:rPr>
          <w:rFonts w:ascii="MS Reference Sans Serif" w:hAnsi="MS Reference Sans Serif" w:cs="Cambria"/>
          <w:sz w:val="24"/>
          <w:szCs w:val="24"/>
        </w:rPr>
        <w:t>Победителей</w:t>
      </w:r>
      <w:proofErr w:type="spellEnd"/>
      <w:r w:rsidR="004D02AB" w:rsidRPr="00240A8A">
        <w:rPr>
          <w:rFonts w:ascii="MS Reference Sans Serif" w:hAnsi="MS Reference Sans Serif"/>
          <w:sz w:val="24"/>
          <w:szCs w:val="24"/>
        </w:rPr>
        <w:t>, 21</w:t>
      </w:r>
    </w:p>
    <w:p w14:paraId="1959AABD" w14:textId="77777777" w:rsidR="00240A8A" w:rsidRPr="00240A8A" w:rsidRDefault="00240A8A" w:rsidP="00DE61EB">
      <w:pPr>
        <w:ind w:left="708" w:firstLine="708"/>
        <w:contextualSpacing/>
        <w:jc w:val="center"/>
        <w:rPr>
          <w:rFonts w:ascii="MS Reference Sans Serif" w:hAnsi="MS Reference Sans Serif"/>
          <w:sz w:val="24"/>
          <w:szCs w:val="24"/>
        </w:rPr>
      </w:pPr>
    </w:p>
    <w:p w14:paraId="1FF7CD15" w14:textId="182D845F" w:rsidR="004D02AB" w:rsidRPr="00DE61EB" w:rsidRDefault="004D02AB" w:rsidP="007A5B32">
      <w:pPr>
        <w:ind w:firstLine="567"/>
        <w:contextualSpacing/>
        <w:jc w:val="center"/>
        <w:rPr>
          <w:rFonts w:ascii="MS Reference Sans Serif" w:hAnsi="MS Reference Sans Serif"/>
          <w:sz w:val="24"/>
          <w:szCs w:val="24"/>
        </w:rPr>
      </w:pPr>
      <w:r w:rsidRPr="00DE61EB">
        <w:rPr>
          <w:rFonts w:ascii="MS Reference Sans Serif" w:hAnsi="MS Reference Sans Serif" w:cs="Cambria"/>
          <w:sz w:val="24"/>
          <w:szCs w:val="24"/>
        </w:rPr>
        <w:t>Тел</w:t>
      </w:r>
      <w:r w:rsidRPr="00DE61EB">
        <w:rPr>
          <w:rFonts w:ascii="MS Reference Sans Serif" w:hAnsi="MS Reference Sans Serif"/>
          <w:sz w:val="24"/>
          <w:szCs w:val="24"/>
        </w:rPr>
        <w:t>./</w:t>
      </w:r>
      <w:r w:rsidRPr="00DE61EB">
        <w:rPr>
          <w:rFonts w:ascii="MS Reference Sans Serif" w:hAnsi="MS Reference Sans Serif" w:cs="Cambria"/>
          <w:sz w:val="24"/>
          <w:szCs w:val="24"/>
        </w:rPr>
        <w:t>факс</w:t>
      </w:r>
      <w:r w:rsidR="00CE2F0D" w:rsidRPr="00DE61EB">
        <w:rPr>
          <w:rFonts w:ascii="MS Reference Sans Serif" w:hAnsi="MS Reference Sans Serif"/>
          <w:sz w:val="24"/>
          <w:szCs w:val="24"/>
        </w:rPr>
        <w:t>+375 17 375-84-27, +37517 364</w:t>
      </w:r>
      <w:r w:rsidRPr="00DE61EB">
        <w:rPr>
          <w:rFonts w:ascii="MS Reference Sans Serif" w:hAnsi="MS Reference Sans Serif"/>
          <w:sz w:val="24"/>
          <w:szCs w:val="24"/>
        </w:rPr>
        <w:t>-87-74</w:t>
      </w:r>
    </w:p>
    <w:p w14:paraId="00836FDB" w14:textId="2FDA6A53" w:rsidR="004D02AB" w:rsidRPr="00DE61EB" w:rsidRDefault="00201DBE" w:rsidP="00DE61EB">
      <w:pPr>
        <w:contextualSpacing/>
        <w:jc w:val="center"/>
        <w:rPr>
          <w:rFonts w:ascii="MS Reference Sans Serif" w:hAnsi="MS Reference Sans Serif"/>
          <w:sz w:val="24"/>
          <w:szCs w:val="24"/>
        </w:rPr>
      </w:pPr>
      <w:hyperlink r:id="rId8" w:history="1">
        <w:r w:rsidR="004D02AB" w:rsidRPr="00DE61EB">
          <w:rPr>
            <w:rStyle w:val="a3"/>
            <w:rFonts w:ascii="MS Reference Sans Serif" w:hAnsi="MS Reference Sans Serif"/>
            <w:sz w:val="24"/>
            <w:szCs w:val="24"/>
            <w:lang w:val="en-US"/>
          </w:rPr>
          <w:t>belprofmash</w:t>
        </w:r>
        <w:r w:rsidR="004D02AB" w:rsidRPr="00DE61EB">
          <w:rPr>
            <w:rStyle w:val="a3"/>
            <w:rFonts w:ascii="MS Reference Sans Serif" w:hAnsi="MS Reference Sans Serif"/>
            <w:sz w:val="24"/>
            <w:szCs w:val="24"/>
          </w:rPr>
          <w:t>@</w:t>
        </w:r>
        <w:r w:rsidR="004D02AB" w:rsidRPr="00DE61EB">
          <w:rPr>
            <w:rStyle w:val="a3"/>
            <w:rFonts w:ascii="MS Reference Sans Serif" w:hAnsi="MS Reference Sans Serif"/>
            <w:sz w:val="24"/>
            <w:szCs w:val="24"/>
            <w:lang w:val="en-US"/>
          </w:rPr>
          <w:t>tut</w:t>
        </w:r>
        <w:r w:rsidR="004D02AB" w:rsidRPr="00DE61EB">
          <w:rPr>
            <w:rStyle w:val="a3"/>
            <w:rFonts w:ascii="MS Reference Sans Serif" w:hAnsi="MS Reference Sans Serif"/>
            <w:sz w:val="24"/>
            <w:szCs w:val="24"/>
          </w:rPr>
          <w:t>.</w:t>
        </w:r>
        <w:r w:rsidR="004D02AB" w:rsidRPr="00DE61EB">
          <w:rPr>
            <w:rStyle w:val="a3"/>
            <w:rFonts w:ascii="MS Reference Sans Serif" w:hAnsi="MS Reference Sans Serif"/>
            <w:sz w:val="24"/>
            <w:szCs w:val="24"/>
            <w:lang w:val="en-US"/>
          </w:rPr>
          <w:t>by</w:t>
        </w:r>
      </w:hyperlink>
    </w:p>
    <w:p w14:paraId="4D66D423" w14:textId="77777777" w:rsidR="00240A8A" w:rsidRPr="00DE61EB" w:rsidRDefault="00240A8A" w:rsidP="00DE61EB">
      <w:pPr>
        <w:contextualSpacing/>
        <w:rPr>
          <w:rFonts w:ascii="MS Reference Sans Serif" w:hAnsi="MS Reference Sans Serif"/>
          <w:sz w:val="24"/>
          <w:szCs w:val="24"/>
        </w:rPr>
      </w:pPr>
    </w:p>
    <w:p w14:paraId="7CE529AA" w14:textId="46006272" w:rsidR="00B06F08" w:rsidRPr="00DE61EB" w:rsidRDefault="00201DBE" w:rsidP="00DE61EB">
      <w:pPr>
        <w:contextualSpacing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Председатель П</w:t>
      </w:r>
      <w:r w:rsidR="00B06F08" w:rsidRPr="00DE61EB">
        <w:rPr>
          <w:rFonts w:ascii="MS Reference Sans Serif" w:hAnsi="MS Reference Sans Serif"/>
          <w:sz w:val="24"/>
          <w:szCs w:val="24"/>
        </w:rPr>
        <w:t xml:space="preserve">рофсоюза: </w:t>
      </w:r>
      <w:proofErr w:type="spellStart"/>
      <w:r w:rsidR="00CE2F0D" w:rsidRPr="00DE61EB">
        <w:rPr>
          <w:rFonts w:ascii="MS Reference Sans Serif" w:hAnsi="MS Reference Sans Serif"/>
          <w:sz w:val="24"/>
          <w:szCs w:val="24"/>
        </w:rPr>
        <w:t>Курсевич</w:t>
      </w:r>
      <w:proofErr w:type="spellEnd"/>
      <w:r w:rsidR="00CE2F0D" w:rsidRPr="00DE61EB">
        <w:rPr>
          <w:rFonts w:ascii="MS Reference Sans Serif" w:hAnsi="MS Reference Sans Serif"/>
          <w:sz w:val="24"/>
          <w:szCs w:val="24"/>
        </w:rPr>
        <w:t xml:space="preserve"> Валерий Викторович</w:t>
      </w:r>
    </w:p>
    <w:p w14:paraId="7E7C5A16" w14:textId="77777777" w:rsidR="00B06F08" w:rsidRPr="00DE61EB" w:rsidRDefault="00B06F08" w:rsidP="00DE61EB">
      <w:pPr>
        <w:contextualSpacing/>
        <w:rPr>
          <w:rFonts w:ascii="MS Reference Sans Serif" w:hAnsi="MS Reference Sans Serif"/>
          <w:sz w:val="24"/>
          <w:szCs w:val="24"/>
        </w:rPr>
      </w:pPr>
      <w:r w:rsidRPr="00DE61EB">
        <w:rPr>
          <w:rFonts w:ascii="MS Reference Sans Serif" w:hAnsi="MS Reference Sans Serif"/>
          <w:sz w:val="24"/>
          <w:szCs w:val="24"/>
        </w:rPr>
        <w:t xml:space="preserve">Заместитель председателя: </w:t>
      </w:r>
      <w:proofErr w:type="spellStart"/>
      <w:r w:rsidR="00863D12" w:rsidRPr="00DE61EB">
        <w:rPr>
          <w:rFonts w:ascii="MS Reference Sans Serif" w:hAnsi="MS Reference Sans Serif"/>
          <w:sz w:val="24"/>
          <w:szCs w:val="24"/>
        </w:rPr>
        <w:t>Костян</w:t>
      </w:r>
      <w:proofErr w:type="spellEnd"/>
      <w:r w:rsidR="00863D12" w:rsidRPr="00DE61EB">
        <w:rPr>
          <w:rFonts w:ascii="MS Reference Sans Serif" w:hAnsi="MS Reference Sans Serif"/>
          <w:sz w:val="24"/>
          <w:szCs w:val="24"/>
        </w:rPr>
        <w:t xml:space="preserve"> Михаил </w:t>
      </w:r>
      <w:r w:rsidRPr="00DE61EB">
        <w:rPr>
          <w:rFonts w:ascii="MS Reference Sans Serif" w:hAnsi="MS Reference Sans Serif"/>
          <w:sz w:val="24"/>
          <w:szCs w:val="24"/>
        </w:rPr>
        <w:t>Михайлович</w:t>
      </w:r>
    </w:p>
    <w:p w14:paraId="0398FD99" w14:textId="77777777" w:rsidR="00B06F08" w:rsidRPr="00DE61EB" w:rsidRDefault="00B06F08" w:rsidP="00DE61EB">
      <w:pPr>
        <w:contextualSpacing/>
        <w:rPr>
          <w:rFonts w:ascii="MS Reference Sans Serif" w:hAnsi="MS Reference Sans Serif"/>
          <w:sz w:val="24"/>
          <w:szCs w:val="24"/>
        </w:rPr>
      </w:pPr>
    </w:p>
    <w:p w14:paraId="1F4596F3" w14:textId="4D8941B5" w:rsidR="004D02AB" w:rsidRPr="00DE61EB" w:rsidRDefault="001B7136" w:rsidP="00DE61EB">
      <w:pPr>
        <w:contextualSpacing/>
        <w:rPr>
          <w:rFonts w:ascii="MS Reference Sans Serif" w:hAnsi="MS Reference Sans Serif"/>
          <w:sz w:val="24"/>
          <w:szCs w:val="24"/>
        </w:rPr>
      </w:pPr>
      <w:r w:rsidRPr="00DE61EB">
        <w:rPr>
          <w:rFonts w:ascii="MS Reference Sans Serif" w:hAnsi="MS Reference Sans Serif" w:cs="Cambria"/>
          <w:sz w:val="24"/>
          <w:szCs w:val="24"/>
        </w:rPr>
        <w:t xml:space="preserve">Правовая инспекция </w:t>
      </w:r>
      <w:proofErr w:type="gramStart"/>
      <w:r w:rsidRPr="00DE61EB">
        <w:rPr>
          <w:rFonts w:ascii="MS Reference Sans Serif" w:hAnsi="MS Reference Sans Serif" w:cs="Cambria"/>
          <w:sz w:val="24"/>
          <w:szCs w:val="24"/>
        </w:rPr>
        <w:t>труда</w:t>
      </w:r>
      <w:r w:rsidR="004D02AB" w:rsidRPr="00DE61EB">
        <w:rPr>
          <w:rFonts w:ascii="MS Reference Sans Serif" w:hAnsi="MS Reference Sans Serif"/>
          <w:sz w:val="24"/>
          <w:szCs w:val="24"/>
        </w:rPr>
        <w:t>:</w:t>
      </w:r>
      <w:r w:rsidR="00B06F08" w:rsidRPr="00DE61EB">
        <w:rPr>
          <w:rFonts w:ascii="MS Reference Sans Serif" w:hAnsi="MS Reference Sans Serif"/>
          <w:sz w:val="24"/>
          <w:szCs w:val="24"/>
        </w:rPr>
        <w:t>+</w:t>
      </w:r>
      <w:proofErr w:type="gramEnd"/>
      <w:r w:rsidR="00B06F08" w:rsidRPr="00DE61EB">
        <w:rPr>
          <w:rFonts w:ascii="MS Reference Sans Serif" w:hAnsi="MS Reference Sans Serif"/>
          <w:sz w:val="24"/>
          <w:szCs w:val="24"/>
        </w:rPr>
        <w:t>375 17 </w:t>
      </w:r>
      <w:r w:rsidR="00CE2F0D" w:rsidRPr="00DE61EB">
        <w:rPr>
          <w:rFonts w:ascii="MS Reference Sans Serif" w:hAnsi="MS Reference Sans Serif"/>
          <w:sz w:val="24"/>
          <w:szCs w:val="24"/>
        </w:rPr>
        <w:t>348</w:t>
      </w:r>
      <w:r w:rsidR="004D02AB" w:rsidRPr="00DE61EB">
        <w:rPr>
          <w:rFonts w:ascii="MS Reference Sans Serif" w:hAnsi="MS Reference Sans Serif"/>
          <w:sz w:val="24"/>
          <w:szCs w:val="24"/>
        </w:rPr>
        <w:t>-87-19</w:t>
      </w:r>
    </w:p>
    <w:p w14:paraId="4BBC9CE0" w14:textId="4EA94724" w:rsidR="00240A8A" w:rsidRPr="00DE61EB" w:rsidRDefault="001B7136" w:rsidP="00DE61EB">
      <w:pPr>
        <w:contextualSpacing/>
        <w:rPr>
          <w:rFonts w:ascii="MS Reference Sans Serif" w:hAnsi="MS Reference Sans Serif"/>
          <w:sz w:val="24"/>
          <w:szCs w:val="24"/>
        </w:rPr>
      </w:pPr>
      <w:r w:rsidRPr="00DE61EB">
        <w:rPr>
          <w:rFonts w:ascii="MS Reference Sans Serif" w:hAnsi="MS Reference Sans Serif"/>
          <w:sz w:val="24"/>
          <w:szCs w:val="24"/>
        </w:rPr>
        <w:t>Техничес</w:t>
      </w:r>
      <w:r w:rsidR="00CE2F0D" w:rsidRPr="00DE61EB">
        <w:rPr>
          <w:rFonts w:ascii="MS Reference Sans Serif" w:hAnsi="MS Reference Sans Serif"/>
          <w:sz w:val="24"/>
          <w:szCs w:val="24"/>
        </w:rPr>
        <w:t>кая инспекция труда: +375 17 362</w:t>
      </w:r>
      <w:r w:rsidRPr="00DE61EB">
        <w:rPr>
          <w:rFonts w:ascii="MS Reference Sans Serif" w:hAnsi="MS Reference Sans Serif"/>
          <w:sz w:val="24"/>
          <w:szCs w:val="24"/>
        </w:rPr>
        <w:t>-91-83</w:t>
      </w:r>
    </w:p>
    <w:p w14:paraId="1DDB2AD9" w14:textId="77777777" w:rsidR="001B7136" w:rsidRPr="00240A8A" w:rsidRDefault="001B7136" w:rsidP="00DE61EB">
      <w:pPr>
        <w:contextualSpacing/>
        <w:rPr>
          <w:rFonts w:ascii="MS Reference Sans Serif" w:hAnsi="MS Reference Sans Serif"/>
        </w:rPr>
      </w:pPr>
    </w:p>
    <w:p w14:paraId="4816C169" w14:textId="5D69363F" w:rsidR="00641141" w:rsidRPr="00240A8A" w:rsidRDefault="00CE2F0D" w:rsidP="00DE61EB">
      <w:pPr>
        <w:contextualSpacing/>
        <w:jc w:val="center"/>
        <w:rPr>
          <w:rFonts w:ascii="MS Reference Sans Serif" w:hAnsi="MS Reference Sans Serif"/>
          <w:b/>
          <w:color w:val="1F3864" w:themeColor="accent5" w:themeShade="80"/>
          <w:sz w:val="36"/>
          <w:szCs w:val="36"/>
        </w:rPr>
      </w:pPr>
      <w:r>
        <w:rPr>
          <w:rFonts w:ascii="MS Reference Sans Serif" w:hAnsi="MS Reference Sans Serif" w:cs="Cambria"/>
          <w:b/>
          <w:color w:val="1F3864" w:themeColor="accent5" w:themeShade="80"/>
          <w:sz w:val="36"/>
          <w:szCs w:val="36"/>
        </w:rPr>
        <w:t>О</w:t>
      </w:r>
      <w:r w:rsidR="00641141" w:rsidRPr="00240A8A">
        <w:rPr>
          <w:rFonts w:ascii="MS Reference Sans Serif" w:hAnsi="MS Reference Sans Serif" w:cs="Cambria"/>
          <w:b/>
          <w:color w:val="1F3864" w:themeColor="accent5" w:themeShade="80"/>
          <w:sz w:val="36"/>
          <w:szCs w:val="36"/>
        </w:rPr>
        <w:t>бластн</w:t>
      </w:r>
      <w:r w:rsidR="00863D12">
        <w:rPr>
          <w:rFonts w:ascii="MS Reference Sans Serif" w:hAnsi="MS Reference Sans Serif" w:cs="Cambria"/>
          <w:b/>
          <w:color w:val="1F3864" w:themeColor="accent5" w:themeShade="80"/>
          <w:sz w:val="36"/>
          <w:szCs w:val="36"/>
        </w:rPr>
        <w:t>ая</w:t>
      </w:r>
      <w:r w:rsidR="00641141" w:rsidRPr="00240A8A">
        <w:rPr>
          <w:rFonts w:ascii="MS Reference Sans Serif" w:hAnsi="MS Reference Sans Serif"/>
          <w:b/>
          <w:color w:val="1F3864" w:themeColor="accent5" w:themeShade="80"/>
          <w:sz w:val="36"/>
          <w:szCs w:val="36"/>
        </w:rPr>
        <w:t xml:space="preserve"> </w:t>
      </w:r>
      <w:r w:rsidR="00863D12">
        <w:rPr>
          <w:rFonts w:ascii="MS Reference Sans Serif" w:hAnsi="MS Reference Sans Serif"/>
          <w:b/>
          <w:color w:val="1F3864" w:themeColor="accent5" w:themeShade="80"/>
          <w:sz w:val="36"/>
          <w:szCs w:val="36"/>
        </w:rPr>
        <w:t>организация</w:t>
      </w:r>
      <w:r w:rsidR="00641141" w:rsidRPr="00240A8A">
        <w:rPr>
          <w:rFonts w:ascii="MS Reference Sans Serif" w:hAnsi="MS Reference Sans Serif"/>
          <w:b/>
          <w:color w:val="1F3864" w:themeColor="accent5" w:themeShade="80"/>
          <w:sz w:val="36"/>
          <w:szCs w:val="36"/>
        </w:rPr>
        <w:t xml:space="preserve"> </w:t>
      </w:r>
      <w:proofErr w:type="spellStart"/>
      <w:r w:rsidR="00560F40">
        <w:rPr>
          <w:rFonts w:ascii="MS Reference Sans Serif" w:hAnsi="MS Reference Sans Serif"/>
          <w:b/>
          <w:color w:val="1F3864" w:themeColor="accent5" w:themeShade="80"/>
          <w:sz w:val="36"/>
          <w:szCs w:val="36"/>
        </w:rPr>
        <w:t>г.Минска</w:t>
      </w:r>
      <w:proofErr w:type="spellEnd"/>
      <w:r w:rsidR="00560F40">
        <w:rPr>
          <w:rFonts w:ascii="MS Reference Sans Serif" w:hAnsi="MS Reference Sans Serif"/>
          <w:b/>
          <w:color w:val="1F3864" w:themeColor="accent5" w:themeShade="80"/>
          <w:sz w:val="36"/>
          <w:szCs w:val="36"/>
        </w:rPr>
        <w:t xml:space="preserve"> и Минской области П</w:t>
      </w:r>
      <w:r w:rsidR="00641141" w:rsidRPr="00240A8A">
        <w:rPr>
          <w:rFonts w:ascii="MS Reference Sans Serif" w:hAnsi="MS Reference Sans Serif" w:cs="Cambria"/>
          <w:b/>
          <w:color w:val="1F3864" w:themeColor="accent5" w:themeShade="80"/>
          <w:sz w:val="36"/>
          <w:szCs w:val="36"/>
        </w:rPr>
        <w:t>рофсоюза</w:t>
      </w:r>
      <w:r w:rsidR="00641141" w:rsidRPr="00240A8A">
        <w:rPr>
          <w:rFonts w:ascii="MS Reference Sans Serif" w:hAnsi="MS Reference Sans Serif"/>
          <w:b/>
          <w:color w:val="1F3864" w:themeColor="accent5" w:themeShade="80"/>
          <w:sz w:val="36"/>
          <w:szCs w:val="36"/>
        </w:rPr>
        <w:t xml:space="preserve"> «</w:t>
      </w:r>
      <w:r w:rsidR="00641141" w:rsidRPr="00240A8A">
        <w:rPr>
          <w:rFonts w:ascii="MS Reference Sans Serif" w:hAnsi="MS Reference Sans Serif" w:cs="Cambria"/>
          <w:b/>
          <w:color w:val="1F3864" w:themeColor="accent5" w:themeShade="80"/>
          <w:sz w:val="36"/>
          <w:szCs w:val="36"/>
        </w:rPr>
        <w:t>БЕЛПРОФМАШ</w:t>
      </w:r>
      <w:r w:rsidR="00641141" w:rsidRPr="00240A8A">
        <w:rPr>
          <w:rFonts w:ascii="MS Reference Sans Serif" w:hAnsi="MS Reference Sans Serif"/>
          <w:b/>
          <w:color w:val="1F3864" w:themeColor="accent5" w:themeShade="80"/>
          <w:sz w:val="36"/>
          <w:szCs w:val="36"/>
        </w:rPr>
        <w:t>»</w:t>
      </w:r>
    </w:p>
    <w:p w14:paraId="492DC65D" w14:textId="4EF031BA" w:rsidR="00201DBE" w:rsidRPr="00201DBE" w:rsidRDefault="00201DBE" w:rsidP="00DE61EB">
      <w:pPr>
        <w:spacing w:before="100" w:beforeAutospacing="1" w:after="100" w:afterAutospacing="1" w:line="240" w:lineRule="auto"/>
        <w:contextualSpacing/>
        <w:jc w:val="center"/>
        <w:rPr>
          <w:rFonts w:ascii="MS Reference Sans Serif" w:eastAsia="Times New Roman" w:hAnsi="MS Reference Sans Serif" w:cs="Times New Roman"/>
          <w:b/>
          <w:szCs w:val="28"/>
          <w:lang w:eastAsia="ru-RU"/>
        </w:rPr>
      </w:pPr>
      <w:hyperlink r:id="rId9" w:history="1">
        <w:r w:rsidRPr="00201DBE">
          <w:rPr>
            <w:rStyle w:val="a3"/>
            <w:rFonts w:ascii="MS Reference Sans Serif" w:eastAsia="Times New Roman" w:hAnsi="MS Reference Sans Serif" w:cs="Times New Roman"/>
            <w:b/>
            <w:szCs w:val="28"/>
            <w:lang w:eastAsia="ru-RU"/>
          </w:rPr>
          <w:t>minsk.belprofmash.1prof.by</w:t>
        </w:r>
      </w:hyperlink>
    </w:p>
    <w:p w14:paraId="2C06BCE0" w14:textId="27462608" w:rsidR="009C3024" w:rsidRPr="00201DBE" w:rsidRDefault="009C3024" w:rsidP="00DE61EB">
      <w:pPr>
        <w:spacing w:before="100" w:beforeAutospacing="1" w:after="100" w:afterAutospacing="1" w:line="240" w:lineRule="auto"/>
        <w:contextualSpacing/>
        <w:jc w:val="center"/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</w:pPr>
      <w:r w:rsidRPr="00201DBE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2</w:t>
      </w:r>
      <w:r w:rsidR="00560F40" w:rsidRPr="00201DBE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20126</w:t>
      </w:r>
      <w:r w:rsidRPr="00201DBE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 xml:space="preserve"> </w:t>
      </w:r>
      <w:proofErr w:type="spellStart"/>
      <w:r w:rsidRPr="00201DBE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г.</w:t>
      </w:r>
      <w:r w:rsidR="00560F40" w:rsidRPr="00201DBE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Минск</w:t>
      </w:r>
      <w:proofErr w:type="spellEnd"/>
      <w:r w:rsidRPr="00201DBE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 xml:space="preserve">, </w:t>
      </w:r>
      <w:r w:rsidR="00560F40" w:rsidRPr="00201DBE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пр-т Победителей, 21, ком.1105</w:t>
      </w:r>
    </w:p>
    <w:p w14:paraId="1988AE26" w14:textId="0B73FCB8" w:rsidR="00240A8A" w:rsidRPr="00DE61EB" w:rsidRDefault="00863D12" w:rsidP="00DE61EB">
      <w:pPr>
        <w:contextualSpacing/>
        <w:jc w:val="center"/>
        <w:rPr>
          <w:rFonts w:ascii="MS Reference Sans Serif" w:hAnsi="MS Reference Sans Serif"/>
          <w:sz w:val="24"/>
          <w:szCs w:val="24"/>
        </w:rPr>
      </w:pPr>
      <w:proofErr w:type="spellStart"/>
      <w:r w:rsidRPr="00DE61EB">
        <w:rPr>
          <w:rFonts w:ascii="MS Reference Sans Serif" w:hAnsi="MS Reference Sans Serif"/>
          <w:sz w:val="24"/>
          <w:szCs w:val="24"/>
        </w:rPr>
        <w:t>belprofmash</w:t>
      </w:r>
      <w:r w:rsidR="00560F40" w:rsidRPr="00DE61EB">
        <w:rPr>
          <w:rFonts w:ascii="MS Reference Sans Serif" w:hAnsi="MS Reference Sans Serif"/>
          <w:sz w:val="24"/>
          <w:szCs w:val="24"/>
          <w:lang w:val="en-US"/>
        </w:rPr>
        <w:t>minsk</w:t>
      </w:r>
      <w:proofErr w:type="spellEnd"/>
      <w:r w:rsidRPr="00DE61EB">
        <w:rPr>
          <w:rFonts w:ascii="MS Reference Sans Serif" w:hAnsi="MS Reference Sans Serif"/>
          <w:sz w:val="24"/>
          <w:szCs w:val="24"/>
        </w:rPr>
        <w:t>@mail.ru</w:t>
      </w:r>
      <w:bookmarkStart w:id="0" w:name="_GoBack"/>
      <w:bookmarkEnd w:id="0"/>
    </w:p>
    <w:p w14:paraId="2B8DBA4D" w14:textId="2ED8CE25" w:rsidR="00641141" w:rsidRPr="00DE61EB" w:rsidRDefault="00641141" w:rsidP="00DE61EB">
      <w:pPr>
        <w:contextualSpacing/>
        <w:jc w:val="center"/>
        <w:rPr>
          <w:rFonts w:ascii="MS Reference Sans Serif" w:hAnsi="MS Reference Sans Serif"/>
          <w:sz w:val="24"/>
          <w:szCs w:val="24"/>
        </w:rPr>
      </w:pPr>
      <w:r w:rsidRPr="00DE61EB">
        <w:rPr>
          <w:rFonts w:ascii="MS Reference Sans Serif" w:hAnsi="MS Reference Sans Serif" w:cs="Cambria"/>
          <w:sz w:val="24"/>
          <w:szCs w:val="24"/>
        </w:rPr>
        <w:t>Тел</w:t>
      </w:r>
      <w:r w:rsidRPr="00DE61EB">
        <w:rPr>
          <w:rFonts w:ascii="MS Reference Sans Serif" w:hAnsi="MS Reference Sans Serif"/>
          <w:sz w:val="24"/>
          <w:szCs w:val="24"/>
        </w:rPr>
        <w:t>./</w:t>
      </w:r>
      <w:r w:rsidRPr="00DE61EB">
        <w:rPr>
          <w:rFonts w:ascii="MS Reference Sans Serif" w:hAnsi="MS Reference Sans Serif" w:cs="Cambria"/>
          <w:sz w:val="24"/>
          <w:szCs w:val="24"/>
        </w:rPr>
        <w:t>факс</w:t>
      </w:r>
      <w:r w:rsidRPr="00DE61EB">
        <w:rPr>
          <w:rFonts w:ascii="MS Reference Sans Serif" w:hAnsi="MS Reference Sans Serif"/>
          <w:sz w:val="24"/>
          <w:szCs w:val="24"/>
        </w:rPr>
        <w:t xml:space="preserve"> +375 </w:t>
      </w:r>
      <w:r w:rsidR="00560F40" w:rsidRPr="00DE61EB">
        <w:rPr>
          <w:rFonts w:ascii="MS Reference Sans Serif" w:hAnsi="MS Reference Sans Serif"/>
          <w:sz w:val="24"/>
          <w:szCs w:val="24"/>
        </w:rPr>
        <w:t>17</w:t>
      </w:r>
      <w:r w:rsidRPr="00DE61EB">
        <w:rPr>
          <w:rFonts w:ascii="MS Reference Sans Serif" w:hAnsi="MS Reference Sans Serif"/>
          <w:sz w:val="24"/>
          <w:szCs w:val="24"/>
        </w:rPr>
        <w:t>-</w:t>
      </w:r>
      <w:r w:rsidR="00560F40" w:rsidRPr="00DE61EB">
        <w:rPr>
          <w:rFonts w:ascii="MS Reference Sans Serif" w:hAnsi="MS Reference Sans Serif"/>
          <w:sz w:val="24"/>
          <w:szCs w:val="24"/>
        </w:rPr>
        <w:t>357-87-82</w:t>
      </w:r>
    </w:p>
    <w:p w14:paraId="0314F40B" w14:textId="77777777" w:rsidR="00A81836" w:rsidRPr="00DE61EB" w:rsidRDefault="00A81836" w:rsidP="00DE61EB">
      <w:pPr>
        <w:contextualSpacing/>
        <w:jc w:val="both"/>
        <w:rPr>
          <w:rFonts w:ascii="MS Reference Sans Serif" w:eastAsia="Times New Roman" w:hAnsi="MS Reference Sans Serif" w:cs="Times New Roman"/>
          <w:bCs/>
          <w:iCs/>
          <w:sz w:val="24"/>
          <w:szCs w:val="24"/>
          <w:lang w:eastAsia="ru-RU"/>
        </w:rPr>
      </w:pPr>
    </w:p>
    <w:p w14:paraId="2C3EDF24" w14:textId="1C708707" w:rsidR="0085239D" w:rsidRPr="00DE61EB" w:rsidRDefault="0085239D" w:rsidP="00DE61EB">
      <w:pPr>
        <w:contextualSpacing/>
        <w:jc w:val="both"/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</w:pPr>
      <w:r w:rsidRPr="00DE61EB">
        <w:rPr>
          <w:rFonts w:ascii="MS Reference Sans Serif" w:eastAsia="Times New Roman" w:hAnsi="MS Reference Sans Serif" w:cs="Times New Roman"/>
          <w:bCs/>
          <w:iCs/>
          <w:sz w:val="24"/>
          <w:szCs w:val="24"/>
          <w:lang w:eastAsia="ru-RU"/>
        </w:rPr>
        <w:t>Председатель областной организации:</w:t>
      </w:r>
      <w:r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 xml:space="preserve"> </w:t>
      </w:r>
      <w:r w:rsidR="00FA11B8"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Васенков Юрий Михайлович</w:t>
      </w:r>
    </w:p>
    <w:p w14:paraId="03033808" w14:textId="77777777" w:rsidR="0085239D" w:rsidRPr="00DE61EB" w:rsidRDefault="0085239D" w:rsidP="00DE61EB">
      <w:pPr>
        <w:contextualSpacing/>
        <w:jc w:val="both"/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</w:pPr>
    </w:p>
    <w:p w14:paraId="359C3FAC" w14:textId="5E6E3D0D" w:rsidR="007A5B32" w:rsidRDefault="007A5B32" w:rsidP="00DE61EB">
      <w:pPr>
        <w:contextualSpacing/>
        <w:jc w:val="both"/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</w:pPr>
      <w:r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 xml:space="preserve">Правовая инспекция труда +375 17 </w:t>
      </w:r>
      <w:r w:rsidRPr="007A5B32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>374-81-97</w:t>
      </w:r>
    </w:p>
    <w:p w14:paraId="2D89371E" w14:textId="74FD5469" w:rsidR="0085239D" w:rsidRPr="00DE61EB" w:rsidRDefault="0085239D" w:rsidP="00DE61EB">
      <w:pPr>
        <w:contextualSpacing/>
        <w:jc w:val="both"/>
        <w:rPr>
          <w:rFonts w:ascii="MS Reference Sans Serif" w:eastAsia="Calibri" w:hAnsi="MS Reference Sans Serif" w:cs="Times New Roman"/>
          <w:sz w:val="24"/>
          <w:szCs w:val="24"/>
        </w:rPr>
      </w:pPr>
      <w:r w:rsidRPr="00DE61EB">
        <w:rPr>
          <w:rFonts w:ascii="MS Reference Sans Serif" w:eastAsia="Times New Roman" w:hAnsi="MS Reference Sans Serif" w:cs="Times New Roman"/>
          <w:sz w:val="24"/>
          <w:szCs w:val="24"/>
          <w:lang w:eastAsia="ru-RU"/>
        </w:rPr>
        <w:t xml:space="preserve">Техническая инспекция труда +375 </w:t>
      </w:r>
      <w:r w:rsidR="00A81836" w:rsidRPr="00DE61EB">
        <w:rPr>
          <w:rFonts w:ascii="MS Reference Sans Serif" w:eastAsia="Calibri" w:hAnsi="MS Reference Sans Serif" w:cs="Times New Roman"/>
          <w:sz w:val="24"/>
          <w:szCs w:val="24"/>
        </w:rPr>
        <w:t>17 270-21-98</w:t>
      </w:r>
    </w:p>
    <w:p w14:paraId="041433D3" w14:textId="19623A99" w:rsidR="0085239D" w:rsidRPr="00DE61EB" w:rsidRDefault="0085239D" w:rsidP="00DE61EB">
      <w:pPr>
        <w:spacing w:after="0" w:line="256" w:lineRule="auto"/>
        <w:jc w:val="both"/>
        <w:rPr>
          <w:rFonts w:ascii="MS Reference Sans Serif" w:eastAsia="Calibri" w:hAnsi="MS Reference Sans Serif" w:cs="Times New Roman"/>
          <w:sz w:val="24"/>
          <w:szCs w:val="24"/>
        </w:rPr>
      </w:pPr>
      <w:r w:rsidRPr="00DE61EB">
        <w:rPr>
          <w:rFonts w:ascii="MS Reference Sans Serif" w:eastAsia="Calibri" w:hAnsi="MS Reference Sans Serif" w:cs="Times New Roman"/>
          <w:sz w:val="24"/>
          <w:szCs w:val="24"/>
        </w:rPr>
        <w:t xml:space="preserve">Отдел организационной работы +375 </w:t>
      </w:r>
      <w:r w:rsidR="00A81836" w:rsidRPr="00DE61EB">
        <w:rPr>
          <w:rFonts w:ascii="MS Reference Sans Serif" w:eastAsia="Calibri" w:hAnsi="MS Reference Sans Serif" w:cs="Times New Roman"/>
          <w:sz w:val="24"/>
          <w:szCs w:val="24"/>
        </w:rPr>
        <w:t>17</w:t>
      </w:r>
      <w:r w:rsidR="007A5B32">
        <w:rPr>
          <w:rFonts w:ascii="MS Reference Sans Serif" w:eastAsia="Calibri" w:hAnsi="MS Reference Sans Serif" w:cs="Times New Roman"/>
          <w:sz w:val="24"/>
          <w:szCs w:val="24"/>
        </w:rPr>
        <w:t> 394-81-</w:t>
      </w:r>
      <w:r w:rsidR="007A5B32" w:rsidRPr="007A5B32">
        <w:rPr>
          <w:rFonts w:ascii="MS Reference Sans Serif" w:eastAsia="Calibri" w:hAnsi="MS Reference Sans Serif" w:cs="Times New Roman"/>
          <w:sz w:val="24"/>
          <w:szCs w:val="24"/>
        </w:rPr>
        <w:t>60</w:t>
      </w:r>
    </w:p>
    <w:p w14:paraId="1614D96E" w14:textId="77777777" w:rsidR="0085239D" w:rsidRPr="00DE61EB" w:rsidRDefault="0085239D" w:rsidP="00DE61EB">
      <w:pPr>
        <w:contextualSpacing/>
        <w:jc w:val="both"/>
        <w:rPr>
          <w:rFonts w:ascii="MS Reference Sans Serif" w:hAnsi="MS Reference Sans Serif"/>
          <w:sz w:val="24"/>
          <w:szCs w:val="24"/>
        </w:rPr>
      </w:pPr>
    </w:p>
    <w:p w14:paraId="38E61825" w14:textId="77777777" w:rsidR="00B06F08" w:rsidRDefault="00B06F08" w:rsidP="00DE61EB">
      <w:pPr>
        <w:contextualSpacing/>
        <w:rPr>
          <w:rFonts w:ascii="MS Reference Sans Serif" w:hAnsi="MS Reference Sans Serif"/>
          <w:szCs w:val="28"/>
        </w:rPr>
      </w:pPr>
    </w:p>
    <w:sectPr w:rsidR="00B06F08" w:rsidSect="00DE61EB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AB"/>
    <w:rsid w:val="001B7136"/>
    <w:rsid w:val="001C310B"/>
    <w:rsid w:val="00201DBE"/>
    <w:rsid w:val="00240A8A"/>
    <w:rsid w:val="00373AA6"/>
    <w:rsid w:val="004D02AB"/>
    <w:rsid w:val="00560F40"/>
    <w:rsid w:val="00641141"/>
    <w:rsid w:val="006F1DA1"/>
    <w:rsid w:val="007A5B32"/>
    <w:rsid w:val="0085239D"/>
    <w:rsid w:val="00863D12"/>
    <w:rsid w:val="009C3024"/>
    <w:rsid w:val="00A81836"/>
    <w:rsid w:val="00B06F08"/>
    <w:rsid w:val="00BB097D"/>
    <w:rsid w:val="00CE2F0D"/>
    <w:rsid w:val="00DE61EB"/>
    <w:rsid w:val="00FA11B8"/>
    <w:rsid w:val="00F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C418"/>
  <w15:chartTrackingRefBased/>
  <w15:docId w15:val="{527C7734-5FFD-4D83-A84B-66049219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2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97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863D12"/>
    <w:pPr>
      <w:spacing w:after="0" w:line="240" w:lineRule="auto"/>
    </w:pPr>
    <w:rPr>
      <w:rFonts w:ascii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86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profmash@tut.b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fpb.b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insk.belprofmash.1prof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</cp:revision>
  <cp:lastPrinted>2020-05-13T06:24:00Z</cp:lastPrinted>
  <dcterms:created xsi:type="dcterms:W3CDTF">2021-02-10T07:08:00Z</dcterms:created>
  <dcterms:modified xsi:type="dcterms:W3CDTF">2021-09-13T16:48:00Z</dcterms:modified>
</cp:coreProperties>
</file>