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4E" w:rsidRDefault="00A91D4E" w:rsidP="00A91D4E">
      <w:pPr>
        <w:pStyle w:val="a3"/>
        <w:shd w:val="clear" w:color="auto" w:fill="FFFFFF"/>
        <w:spacing w:before="0" w:beforeAutospacing="0" w:after="0" w:afterAutospacing="0"/>
        <w:ind w:firstLine="709"/>
        <w:jc w:val="center"/>
        <w:rPr>
          <w:rStyle w:val="a4"/>
          <w:sz w:val="28"/>
          <w:szCs w:val="28"/>
        </w:rPr>
      </w:pPr>
      <w:r w:rsidRPr="008354EB">
        <w:rPr>
          <w:rStyle w:val="a4"/>
          <w:sz w:val="28"/>
          <w:szCs w:val="28"/>
        </w:rPr>
        <w:t>Классические венерические болезни</w:t>
      </w:r>
    </w:p>
    <w:p w:rsidR="00A91D4E" w:rsidRDefault="00A91D4E" w:rsidP="00A91D4E">
      <w:pPr>
        <w:pStyle w:val="a3"/>
        <w:shd w:val="clear" w:color="auto" w:fill="FFFFFF"/>
        <w:spacing w:before="0" w:beforeAutospacing="0" w:after="0" w:afterAutospacing="0"/>
        <w:ind w:firstLine="709"/>
        <w:jc w:val="center"/>
        <w:rPr>
          <w:sz w:val="28"/>
          <w:szCs w:val="28"/>
        </w:rPr>
      </w:pPr>
    </w:p>
    <w:p w:rsidR="001936B2" w:rsidRPr="008354EB" w:rsidRDefault="001936B2" w:rsidP="00A91D4E">
      <w:pPr>
        <w:pStyle w:val="a3"/>
        <w:shd w:val="clear" w:color="auto" w:fill="FFFFFF"/>
        <w:spacing w:before="0" w:beforeAutospacing="0" w:after="0" w:afterAutospacing="0"/>
        <w:ind w:firstLine="709"/>
        <w:jc w:val="both"/>
        <w:rPr>
          <w:sz w:val="28"/>
          <w:szCs w:val="28"/>
        </w:rPr>
      </w:pPr>
      <w:r w:rsidRPr="008354EB">
        <w:rPr>
          <w:sz w:val="28"/>
          <w:szCs w:val="28"/>
        </w:rPr>
        <w:t>Любовь – волшебная страна. Влюблённым, как известно, покровительствует прекраснейшая из богинь, богиня любви, Венера. Вот почему классические инфекции передающиеся половым путём названы по имени богини-любви, Венеры.</w:t>
      </w:r>
      <w:r w:rsidR="00A91D4E">
        <w:rPr>
          <w:rStyle w:val="a4"/>
          <w:sz w:val="28"/>
          <w:szCs w:val="28"/>
        </w:rPr>
        <w:t xml:space="preserve">                     </w:t>
      </w:r>
    </w:p>
    <w:p w:rsidR="001936B2" w:rsidRPr="008354EB" w:rsidRDefault="001936B2">
      <w:pPr>
        <w:rPr>
          <w:rFonts w:ascii="Times New Roman" w:hAnsi="Times New Roman" w:cs="Times New Roman"/>
          <w:sz w:val="28"/>
          <w:szCs w:val="28"/>
          <w:shd w:val="clear" w:color="auto" w:fill="FFFFFF"/>
        </w:rPr>
      </w:pPr>
      <w:r w:rsidRPr="008354EB">
        <w:rPr>
          <w:rStyle w:val="a4"/>
          <w:rFonts w:ascii="Times New Roman" w:hAnsi="Times New Roman" w:cs="Times New Roman"/>
          <w:i/>
          <w:iCs/>
          <w:sz w:val="28"/>
          <w:szCs w:val="28"/>
          <w:shd w:val="clear" w:color="auto" w:fill="FFFFFF"/>
        </w:rPr>
        <w:t>Хламидиоз</w:t>
      </w:r>
      <w:r w:rsidRPr="008354EB">
        <w:rPr>
          <w:rFonts w:ascii="Times New Roman" w:hAnsi="Times New Roman" w:cs="Times New Roman"/>
          <w:sz w:val="28"/>
          <w:szCs w:val="28"/>
          <w:shd w:val="clear" w:color="auto" w:fill="FFFFFF"/>
        </w:rPr>
        <w:t xml:space="preserve"> – это инфекционное заболевание, возбудителем которого является микробы из вида Хламидий. Инфекционный процесс, вызванный хламидиями, называется Хламидиоз. Хламидиоз может развиваться во многих органах, однако наиболее распространенным видом </w:t>
      </w:r>
      <w:proofErr w:type="spellStart"/>
      <w:r w:rsidRPr="008354EB">
        <w:rPr>
          <w:rFonts w:ascii="Times New Roman" w:hAnsi="Times New Roman" w:cs="Times New Roman"/>
          <w:sz w:val="28"/>
          <w:szCs w:val="28"/>
          <w:shd w:val="clear" w:color="auto" w:fill="FFFFFF"/>
        </w:rPr>
        <w:t>хламидийной</w:t>
      </w:r>
      <w:proofErr w:type="spellEnd"/>
      <w:r w:rsidRPr="008354EB">
        <w:rPr>
          <w:rFonts w:ascii="Times New Roman" w:hAnsi="Times New Roman" w:cs="Times New Roman"/>
          <w:sz w:val="28"/>
          <w:szCs w:val="28"/>
          <w:shd w:val="clear" w:color="auto" w:fill="FFFFFF"/>
        </w:rPr>
        <w:t xml:space="preserve"> инфекции является урогенитальный хламидиоз. Распространен в тропиках (отсюда еще одно название заболевания – тропический бубон). Европейские туристы привозят эту болезнь из азиатских, африканских, южноамериканских стран. Впервые это заболевание было описано в начале XIX века французскими учеными. В их честь инфекцию назвали еще и болезнью Никола-</w:t>
      </w:r>
      <w:proofErr w:type="spellStart"/>
      <w:r w:rsidRPr="008354EB">
        <w:rPr>
          <w:rFonts w:ascii="Times New Roman" w:hAnsi="Times New Roman" w:cs="Times New Roman"/>
          <w:sz w:val="28"/>
          <w:szCs w:val="28"/>
          <w:shd w:val="clear" w:color="auto" w:fill="FFFFFF"/>
        </w:rPr>
        <w:t>Фавра</w:t>
      </w:r>
      <w:proofErr w:type="spellEnd"/>
      <w:r w:rsidRPr="008354EB">
        <w:rPr>
          <w:rFonts w:ascii="Times New Roman" w:hAnsi="Times New Roman" w:cs="Times New Roman"/>
          <w:sz w:val="28"/>
          <w:szCs w:val="28"/>
          <w:shd w:val="clear" w:color="auto" w:fill="FFFFFF"/>
        </w:rPr>
        <w:t>.</w:t>
      </w:r>
    </w:p>
    <w:p w:rsidR="001936B2" w:rsidRPr="008354EB" w:rsidRDefault="001936B2" w:rsidP="00A91D4E">
      <w:pPr>
        <w:pStyle w:val="a3"/>
        <w:shd w:val="clear" w:color="auto" w:fill="FFFFFF"/>
        <w:spacing w:before="0" w:beforeAutospacing="0" w:after="0" w:afterAutospacing="0"/>
        <w:jc w:val="both"/>
        <w:rPr>
          <w:sz w:val="28"/>
          <w:szCs w:val="28"/>
        </w:rPr>
      </w:pPr>
      <w:r w:rsidRPr="008354EB">
        <w:rPr>
          <w:rStyle w:val="a4"/>
          <w:i/>
          <w:iCs/>
          <w:sz w:val="28"/>
          <w:szCs w:val="28"/>
        </w:rPr>
        <w:t>Генитальный герпес</w:t>
      </w:r>
      <w:r w:rsidRPr="008354EB">
        <w:rPr>
          <w:sz w:val="28"/>
          <w:szCs w:val="28"/>
        </w:rPr>
        <w:t> – это чрезвычайно распространенное вирусное заболевание, возбудителем которого является вирус герпеса. Для генитального герпеса характерно преимущественное поражение кожи и слизистых оболочек половых органов мужчин и женщин. Основной симптом генитального герпеса – это пузырчатые болезненные высыпания на коже и слизистых оболочках половых органов (на больших половых губах и слизистой влагалища у женщин, на коже и головке полового члена у мужчин). Лечение генитального герпеса у мужчин и женщин включает использование специальных противовирусных лекарств и средств, стимулирующих иммунитет.</w:t>
      </w:r>
    </w:p>
    <w:p w:rsidR="001936B2" w:rsidRPr="008354EB" w:rsidRDefault="001936B2">
      <w:pPr>
        <w:rPr>
          <w:rFonts w:ascii="Times New Roman" w:hAnsi="Times New Roman" w:cs="Times New Roman"/>
          <w:sz w:val="28"/>
          <w:szCs w:val="28"/>
          <w:shd w:val="clear" w:color="auto" w:fill="FFFFFF"/>
        </w:rPr>
      </w:pPr>
      <w:r w:rsidRPr="008354EB">
        <w:rPr>
          <w:rStyle w:val="a4"/>
          <w:rFonts w:ascii="Times New Roman" w:hAnsi="Times New Roman" w:cs="Times New Roman"/>
          <w:i/>
          <w:iCs/>
          <w:sz w:val="28"/>
          <w:szCs w:val="28"/>
          <w:shd w:val="clear" w:color="auto" w:fill="FFFFFF"/>
        </w:rPr>
        <w:t>ВИЧ-инфекция</w:t>
      </w:r>
      <w:r w:rsidRPr="008354EB">
        <w:rPr>
          <w:rFonts w:ascii="Times New Roman" w:hAnsi="Times New Roman" w:cs="Times New Roman"/>
          <w:sz w:val="28"/>
          <w:szCs w:val="28"/>
          <w:shd w:val="clear" w:color="auto" w:fill="FFFFFF"/>
        </w:rPr>
        <w:t xml:space="preserve"> – медленно прогрессирующее заболевание, вызываемое вирусом иммунодефицита человека (ВИЧ). Вирус поражает клетки иммунной системы, имеющие на своей поверхности рецепторы CD4: Т-хелперы, моноциты, макрофаги, клетки </w:t>
      </w:r>
      <w:proofErr w:type="spellStart"/>
      <w:r w:rsidRPr="008354EB">
        <w:rPr>
          <w:rFonts w:ascii="Times New Roman" w:hAnsi="Times New Roman" w:cs="Times New Roman"/>
          <w:sz w:val="28"/>
          <w:szCs w:val="28"/>
          <w:shd w:val="clear" w:color="auto" w:fill="FFFFFF"/>
        </w:rPr>
        <w:t>Лангерганса</w:t>
      </w:r>
      <w:proofErr w:type="spellEnd"/>
      <w:r w:rsidRPr="008354EB">
        <w:rPr>
          <w:rFonts w:ascii="Times New Roman" w:hAnsi="Times New Roman" w:cs="Times New Roman"/>
          <w:sz w:val="28"/>
          <w:szCs w:val="28"/>
          <w:shd w:val="clear" w:color="auto" w:fill="FFFFFF"/>
        </w:rPr>
        <w:t xml:space="preserve">, дендритные клетки, клетки </w:t>
      </w:r>
      <w:proofErr w:type="spellStart"/>
      <w:r w:rsidRPr="008354EB">
        <w:rPr>
          <w:rFonts w:ascii="Times New Roman" w:hAnsi="Times New Roman" w:cs="Times New Roman"/>
          <w:sz w:val="28"/>
          <w:szCs w:val="28"/>
          <w:shd w:val="clear" w:color="auto" w:fill="FFFFFF"/>
        </w:rPr>
        <w:t>микроглии</w:t>
      </w:r>
      <w:proofErr w:type="spellEnd"/>
      <w:r w:rsidRPr="008354EB">
        <w:rPr>
          <w:rFonts w:ascii="Times New Roman" w:hAnsi="Times New Roman" w:cs="Times New Roman"/>
          <w:sz w:val="28"/>
          <w:szCs w:val="28"/>
          <w:shd w:val="clear" w:color="auto" w:fill="FFFFFF"/>
        </w:rPr>
        <w:t>. В результате работа иммунной системы угнетается, развивается синдром приобретённого иммунного дефицита (СПИД), организм больного теряет возможность защищаться от инфекций и опухолей, возникают вторичные оппортунистические заболевания, которые не характерны для людей с нормальным иммунным статусом.</w:t>
      </w:r>
    </w:p>
    <w:p w:rsidR="001936B2" w:rsidRPr="008354EB" w:rsidRDefault="001936B2" w:rsidP="00A91D4E">
      <w:pPr>
        <w:pStyle w:val="a3"/>
        <w:shd w:val="clear" w:color="auto" w:fill="FFFFFF"/>
        <w:spacing w:before="0" w:beforeAutospacing="0" w:after="0" w:afterAutospacing="0"/>
        <w:jc w:val="both"/>
        <w:rPr>
          <w:sz w:val="28"/>
          <w:szCs w:val="28"/>
        </w:rPr>
      </w:pPr>
      <w:r w:rsidRPr="008354EB">
        <w:rPr>
          <w:rStyle w:val="a4"/>
          <w:i/>
          <w:iCs/>
          <w:sz w:val="28"/>
          <w:szCs w:val="28"/>
        </w:rPr>
        <w:t>Лобковый педикулез </w:t>
      </w:r>
      <w:r w:rsidRPr="008354EB">
        <w:rPr>
          <w:sz w:val="28"/>
          <w:szCs w:val="28"/>
        </w:rPr>
        <w:t>(фтириаз) – это паразитарное заболевание кожи, вызываемое лобковыми вшами. Лобковые вши предпочитают генитальную зону (лобок, мошонка, промежность), волосы вокруг анального отверстия, подмышечные впадины, так как в этих областях располагается большое количество апокриновых желез, на которые специфически ориентировано обоняние лобковых вшей. Реже поражаются усы, брови, ресницы и волосы на голове у детей.</w:t>
      </w:r>
    </w:p>
    <w:p w:rsidR="001936B2" w:rsidRPr="008354EB" w:rsidRDefault="001936B2" w:rsidP="00A91D4E">
      <w:pPr>
        <w:pStyle w:val="a3"/>
        <w:shd w:val="clear" w:color="auto" w:fill="FFFFFF"/>
        <w:spacing w:before="0" w:beforeAutospacing="0" w:after="0" w:afterAutospacing="0"/>
        <w:jc w:val="both"/>
        <w:rPr>
          <w:sz w:val="28"/>
          <w:szCs w:val="28"/>
        </w:rPr>
      </w:pPr>
      <w:r w:rsidRPr="008354EB">
        <w:rPr>
          <w:rStyle w:val="a4"/>
          <w:i/>
          <w:iCs/>
          <w:sz w:val="28"/>
          <w:szCs w:val="28"/>
        </w:rPr>
        <w:t>Контагиозный моллюск</w:t>
      </w:r>
      <w:r w:rsidRPr="008354EB">
        <w:rPr>
          <w:sz w:val="28"/>
          <w:szCs w:val="28"/>
        </w:rPr>
        <w:t> (</w:t>
      </w:r>
      <w:proofErr w:type="spellStart"/>
      <w:r w:rsidRPr="008354EB">
        <w:rPr>
          <w:sz w:val="28"/>
          <w:szCs w:val="28"/>
        </w:rPr>
        <w:t>новолат</w:t>
      </w:r>
      <w:proofErr w:type="spellEnd"/>
      <w:r w:rsidRPr="008354EB">
        <w:rPr>
          <w:sz w:val="28"/>
          <w:szCs w:val="28"/>
        </w:rPr>
        <w:t xml:space="preserve">. </w:t>
      </w:r>
      <w:proofErr w:type="spellStart"/>
      <w:r w:rsidRPr="008354EB">
        <w:rPr>
          <w:sz w:val="28"/>
          <w:szCs w:val="28"/>
        </w:rPr>
        <w:t>molluscum</w:t>
      </w:r>
      <w:proofErr w:type="spellEnd"/>
      <w:r w:rsidRPr="008354EB">
        <w:rPr>
          <w:sz w:val="28"/>
          <w:szCs w:val="28"/>
        </w:rPr>
        <w:t xml:space="preserve"> </w:t>
      </w:r>
      <w:proofErr w:type="spellStart"/>
      <w:r w:rsidRPr="008354EB">
        <w:rPr>
          <w:sz w:val="28"/>
          <w:szCs w:val="28"/>
        </w:rPr>
        <w:t>contagiosum</w:t>
      </w:r>
      <w:proofErr w:type="spellEnd"/>
      <w:r w:rsidRPr="008354EB">
        <w:rPr>
          <w:sz w:val="28"/>
          <w:szCs w:val="28"/>
        </w:rPr>
        <w:t xml:space="preserve">) – вирусная инфекция, вызываемая одним из вирусов группы оспы, которая поражает кожу и иногда слизистые оболочки. Заболевание довольно широко </w:t>
      </w:r>
      <w:r w:rsidRPr="008354EB">
        <w:rPr>
          <w:sz w:val="28"/>
          <w:szCs w:val="28"/>
        </w:rPr>
        <w:lastRenderedPageBreak/>
        <w:t xml:space="preserve">распространено среди детей и взрослых людей, поскольку передается контактным и половым путем. Болезнь, как правило, </w:t>
      </w:r>
      <w:proofErr w:type="spellStart"/>
      <w:r w:rsidRPr="008354EB">
        <w:rPr>
          <w:sz w:val="28"/>
          <w:szCs w:val="28"/>
        </w:rPr>
        <w:t>самоизлечивается</w:t>
      </w:r>
      <w:proofErr w:type="spellEnd"/>
      <w:r w:rsidRPr="008354EB">
        <w:rPr>
          <w:sz w:val="28"/>
          <w:szCs w:val="28"/>
        </w:rPr>
        <w:t xml:space="preserve"> в течение 6 – 24 месяцев, в </w:t>
      </w:r>
      <w:proofErr w:type="gramStart"/>
      <w:r w:rsidRPr="008354EB">
        <w:rPr>
          <w:sz w:val="28"/>
          <w:szCs w:val="28"/>
        </w:rPr>
        <w:t>связи</w:t>
      </w:r>
      <w:proofErr w:type="gramEnd"/>
      <w:r w:rsidRPr="008354EB">
        <w:rPr>
          <w:sz w:val="28"/>
          <w:szCs w:val="28"/>
        </w:rPr>
        <w:t xml:space="preserve"> с чем она не всегда требует лечения. Контагиозный моллюск не представляет опасности для здоровья, но создает видимые косметические дефекты, от которых многие люди желают избавиться при помощи лечения, не дожидаясь самостоятельного прохождения высыпаний.</w:t>
      </w:r>
    </w:p>
    <w:p w:rsidR="001936B2" w:rsidRPr="008354EB" w:rsidRDefault="001936B2">
      <w:pPr>
        <w:rPr>
          <w:rFonts w:ascii="Times New Roman" w:hAnsi="Times New Roman" w:cs="Times New Roman"/>
          <w:sz w:val="28"/>
          <w:szCs w:val="28"/>
          <w:shd w:val="clear" w:color="auto" w:fill="FFFFFF"/>
        </w:rPr>
      </w:pPr>
      <w:r w:rsidRPr="008354EB">
        <w:rPr>
          <w:rFonts w:ascii="Times New Roman" w:hAnsi="Times New Roman" w:cs="Times New Roman"/>
          <w:sz w:val="28"/>
          <w:szCs w:val="28"/>
          <w:shd w:val="clear" w:color="auto" w:fill="FFFFFF"/>
        </w:rPr>
        <w:t>Возбудители ИППП могут обитать не только в тканях мочеполовой системы, но и на слизистой глаз, полости рта, в кишечнике. Поэтому болезнь может поражать любой из этих органов (кишечник, глаза, полость рта, мочеполовые органы). Эти инфекции могут переноситься руками с одной слизистой на другую. Так чаще всего при нарушении норм гигиены происходит вторичное заражение хламидиями и гонококками слизистой глаз. Такое распространение возбудителей на другие слизистые затрудняет лечение и может приводить к осложнениям.</w:t>
      </w:r>
    </w:p>
    <w:p w:rsidR="001936B2" w:rsidRPr="008354EB" w:rsidRDefault="001936B2" w:rsidP="00A91D4E">
      <w:pPr>
        <w:pStyle w:val="a3"/>
        <w:shd w:val="clear" w:color="auto" w:fill="FFFFFF"/>
        <w:spacing w:before="0" w:beforeAutospacing="0" w:after="0" w:afterAutospacing="0"/>
        <w:jc w:val="center"/>
        <w:rPr>
          <w:sz w:val="28"/>
          <w:szCs w:val="28"/>
        </w:rPr>
      </w:pPr>
      <w:r w:rsidRPr="008354EB">
        <w:rPr>
          <w:rStyle w:val="a4"/>
          <w:sz w:val="28"/>
          <w:szCs w:val="28"/>
        </w:rPr>
        <w:t>Наиболее частые пути передачи ИППП.</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Большинство людей заражается инфекциями передающимися половым путём во время незащищённого полового сношения с инфицированным или больным человеком.</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Человек может заразиться ВИЧ, сифилисом, гепатитом при переливании заражённой крови. Этими болезнями можно заразиться при пользовании инструментами, которыми ранее пользовались при прокалывании ушей, бритьё, нанесении татуировки у инфицированного или больного человека, если эти инструменты не были должным образом обеззаражены. Можно заразиться ВИЧ, сифилисом, вирусным гепатитом при использовании игл и шприцов, которыми кто-то уже пользовался для инъекций, если они небыли должным образом обеззаражены.</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Инфицированная мать – своему плоду или новорожденному ребёнку. Дети, рождённые от матерей с ВИЧ, сифилисом, вирусным гепатитом, могут заразиться внутриутробно, во время родов и иногда через грудное молоко.</w:t>
      </w:r>
    </w:p>
    <w:p w:rsidR="001936B2" w:rsidRPr="008354EB" w:rsidRDefault="001936B2" w:rsidP="00A91D4E">
      <w:pPr>
        <w:pStyle w:val="a3"/>
        <w:shd w:val="clear" w:color="auto" w:fill="FFFFFF"/>
        <w:spacing w:before="0" w:beforeAutospacing="0" w:after="0" w:afterAutospacing="0"/>
        <w:jc w:val="center"/>
        <w:rPr>
          <w:sz w:val="28"/>
          <w:szCs w:val="28"/>
        </w:rPr>
      </w:pPr>
      <w:r w:rsidRPr="008354EB">
        <w:rPr>
          <w:rStyle w:val="a4"/>
          <w:sz w:val="28"/>
          <w:szCs w:val="28"/>
        </w:rPr>
        <w:t>Редкие пути передачи ИППП.</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Сифилисом, гонореей, трихомониазом, хламидиозом можно заразиться при использовании мочалок, полотенец, чужого белья, загрязнённых выделениями больных людей.</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 xml:space="preserve">Через слюну может передаваться возбудитель сифилиса. Заражение происходит при поцелуе, при </w:t>
      </w:r>
      <w:proofErr w:type="spellStart"/>
      <w:r w:rsidRPr="008354EB">
        <w:rPr>
          <w:sz w:val="28"/>
          <w:szCs w:val="28"/>
        </w:rPr>
        <w:t>докуривании</w:t>
      </w:r>
      <w:proofErr w:type="spellEnd"/>
      <w:r w:rsidRPr="008354EB">
        <w:rPr>
          <w:sz w:val="28"/>
          <w:szCs w:val="28"/>
        </w:rPr>
        <w:t xml:space="preserve"> чужой сигареты, при пользовании чужой зубной щёткой, немытой посудой.</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Заражаются чесоткой, лобковым педикулёзом, когда спят в чужой постели, пользуются чужой одеждой или при тесном контакте кожных покровов больного или здорового человека.</w:t>
      </w:r>
    </w:p>
    <w:p w:rsidR="001936B2"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Заразиться ИППП не так просто. Возбудители ИППП не могут жить долго вне человеческого организма. Заражение происходит только при попадании в тело человека возбудителей ИППП с кровью, спермой, выделениями половых органов слизистых оболочек.</w:t>
      </w:r>
    </w:p>
    <w:p w:rsidR="007318F1" w:rsidRPr="008354EB" w:rsidRDefault="007318F1" w:rsidP="001936B2">
      <w:pPr>
        <w:pStyle w:val="a3"/>
        <w:shd w:val="clear" w:color="auto" w:fill="FFFFFF"/>
        <w:spacing w:before="0" w:beforeAutospacing="0" w:after="0" w:afterAutospacing="0"/>
        <w:ind w:firstLine="709"/>
        <w:jc w:val="both"/>
        <w:rPr>
          <w:sz w:val="28"/>
          <w:szCs w:val="28"/>
        </w:rPr>
      </w:pPr>
    </w:p>
    <w:p w:rsidR="001936B2" w:rsidRPr="008354EB" w:rsidRDefault="001936B2" w:rsidP="00A91D4E">
      <w:pPr>
        <w:pStyle w:val="a3"/>
        <w:shd w:val="clear" w:color="auto" w:fill="FFFFFF"/>
        <w:spacing w:before="0" w:beforeAutospacing="0" w:after="0" w:afterAutospacing="0"/>
        <w:jc w:val="center"/>
        <w:rPr>
          <w:sz w:val="28"/>
          <w:szCs w:val="28"/>
        </w:rPr>
      </w:pPr>
      <w:r w:rsidRPr="008354EB">
        <w:rPr>
          <w:rStyle w:val="a4"/>
          <w:sz w:val="28"/>
          <w:szCs w:val="28"/>
        </w:rPr>
        <w:lastRenderedPageBreak/>
        <w:t>Нельзя заразиться при:</w:t>
      </w:r>
    </w:p>
    <w:p w:rsidR="001936B2" w:rsidRPr="008354EB" w:rsidRDefault="001936B2" w:rsidP="007318F1">
      <w:pPr>
        <w:pStyle w:val="a3"/>
        <w:shd w:val="clear" w:color="auto" w:fill="FFFFFF"/>
        <w:spacing w:before="0" w:beforeAutospacing="0" w:after="0" w:afterAutospacing="0"/>
        <w:rPr>
          <w:sz w:val="28"/>
          <w:szCs w:val="28"/>
        </w:rPr>
      </w:pPr>
      <w:r w:rsidRPr="008354EB">
        <w:rPr>
          <w:sz w:val="28"/>
          <w:szCs w:val="28"/>
        </w:rPr>
        <w:t>          рукопожатии;</w:t>
      </w:r>
    </w:p>
    <w:p w:rsidR="001936B2" w:rsidRPr="008354EB" w:rsidRDefault="001936B2" w:rsidP="007318F1">
      <w:pPr>
        <w:pStyle w:val="a3"/>
        <w:shd w:val="clear" w:color="auto" w:fill="FFFFFF"/>
        <w:spacing w:before="0" w:beforeAutospacing="0" w:after="0" w:afterAutospacing="0"/>
        <w:rPr>
          <w:sz w:val="28"/>
          <w:szCs w:val="28"/>
        </w:rPr>
      </w:pPr>
      <w:r w:rsidRPr="008354EB">
        <w:rPr>
          <w:sz w:val="28"/>
          <w:szCs w:val="28"/>
        </w:rPr>
        <w:t>          при дружеском поцелуе;</w:t>
      </w:r>
    </w:p>
    <w:p w:rsidR="001936B2" w:rsidRPr="008354EB" w:rsidRDefault="001936B2" w:rsidP="001936B2">
      <w:pPr>
        <w:pStyle w:val="a3"/>
        <w:shd w:val="clear" w:color="auto" w:fill="FFFFFF"/>
        <w:spacing w:before="0" w:beforeAutospacing="0" w:after="0" w:afterAutospacing="0"/>
        <w:ind w:firstLine="709"/>
        <w:rPr>
          <w:sz w:val="28"/>
          <w:szCs w:val="28"/>
        </w:rPr>
      </w:pPr>
      <w:r w:rsidRPr="008354EB">
        <w:rPr>
          <w:sz w:val="28"/>
          <w:szCs w:val="28"/>
        </w:rPr>
        <w:t>при укусе насекомых;</w:t>
      </w:r>
    </w:p>
    <w:p w:rsidR="001936B2" w:rsidRPr="008354EB" w:rsidRDefault="007318F1" w:rsidP="007318F1">
      <w:pPr>
        <w:pStyle w:val="a3"/>
        <w:shd w:val="clear" w:color="auto" w:fill="FFFFFF"/>
        <w:spacing w:before="0" w:beforeAutospacing="0" w:after="0" w:afterAutospacing="0"/>
        <w:rPr>
          <w:sz w:val="28"/>
          <w:szCs w:val="28"/>
        </w:rPr>
      </w:pPr>
      <w:r>
        <w:rPr>
          <w:sz w:val="28"/>
          <w:szCs w:val="28"/>
        </w:rPr>
        <w:t xml:space="preserve">         </w:t>
      </w:r>
      <w:r w:rsidR="001936B2" w:rsidRPr="008354EB">
        <w:rPr>
          <w:sz w:val="28"/>
          <w:szCs w:val="28"/>
        </w:rPr>
        <w:t> от животных;</w:t>
      </w:r>
    </w:p>
    <w:p w:rsidR="001936B2" w:rsidRPr="008354EB" w:rsidRDefault="001936B2" w:rsidP="001936B2">
      <w:pPr>
        <w:pStyle w:val="a3"/>
        <w:shd w:val="clear" w:color="auto" w:fill="FFFFFF"/>
        <w:spacing w:before="0" w:beforeAutospacing="0" w:after="0" w:afterAutospacing="0"/>
        <w:ind w:firstLine="709"/>
        <w:rPr>
          <w:sz w:val="28"/>
          <w:szCs w:val="28"/>
        </w:rPr>
      </w:pPr>
      <w:r w:rsidRPr="008354EB">
        <w:rPr>
          <w:sz w:val="28"/>
          <w:szCs w:val="28"/>
        </w:rPr>
        <w:t>при купании в водоёме.</w:t>
      </w:r>
    </w:p>
    <w:p w:rsidR="007318F1" w:rsidRDefault="001936B2" w:rsidP="007318F1">
      <w:pPr>
        <w:pStyle w:val="a3"/>
        <w:shd w:val="clear" w:color="auto" w:fill="FFFFFF"/>
        <w:spacing w:before="0" w:beforeAutospacing="0" w:after="0" w:afterAutospacing="0"/>
        <w:jc w:val="center"/>
        <w:rPr>
          <w:sz w:val="28"/>
          <w:szCs w:val="28"/>
        </w:rPr>
      </w:pPr>
      <w:r w:rsidRPr="008354EB">
        <w:rPr>
          <w:rStyle w:val="a4"/>
          <w:sz w:val="28"/>
          <w:szCs w:val="28"/>
        </w:rPr>
        <w:t>Как можно избежать заражения ИППП?</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воздерживаться от внебрачных сексуальных контактов.</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отказаться от контактов со случайными сексуальными партнёрами. Помни, что созн</w:t>
      </w:r>
      <w:r w:rsidR="007318F1">
        <w:rPr>
          <w:sz w:val="28"/>
          <w:szCs w:val="28"/>
        </w:rPr>
        <w:t>ательный отказ от секса разумен</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 сохранять взаимную верность с единственным здоровым сексуальным партнёром.</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правильно использовать качественный презерватив при каждом сексуальном контакте.</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не использовать нестерильные иглы, шприцы, чужие инструменты.</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соблюдать правила личной гигиены.</w:t>
      </w:r>
    </w:p>
    <w:p w:rsidR="007318F1" w:rsidRDefault="001936B2" w:rsidP="007318F1">
      <w:pPr>
        <w:pStyle w:val="a3"/>
        <w:shd w:val="clear" w:color="auto" w:fill="FFFFFF"/>
        <w:spacing w:before="0" w:beforeAutospacing="0" w:after="0" w:afterAutospacing="0"/>
        <w:rPr>
          <w:sz w:val="28"/>
          <w:szCs w:val="28"/>
        </w:rPr>
      </w:pPr>
      <w:r w:rsidRPr="008354EB">
        <w:rPr>
          <w:sz w:val="28"/>
          <w:szCs w:val="28"/>
        </w:rPr>
        <w:t>не брать чужие и не давать другим людям свои вещи (бельё, полотенца, одежду и прочее).</w:t>
      </w:r>
    </w:p>
    <w:p w:rsidR="001936B2" w:rsidRPr="008354EB" w:rsidRDefault="001936B2" w:rsidP="007318F1">
      <w:pPr>
        <w:pStyle w:val="a3"/>
        <w:shd w:val="clear" w:color="auto" w:fill="FFFFFF"/>
        <w:spacing w:before="0" w:beforeAutospacing="0" w:after="0" w:afterAutospacing="0"/>
        <w:rPr>
          <w:sz w:val="28"/>
          <w:szCs w:val="28"/>
        </w:rPr>
      </w:pPr>
      <w:r w:rsidRPr="008354EB">
        <w:rPr>
          <w:sz w:val="28"/>
          <w:szCs w:val="28"/>
        </w:rPr>
        <w:t>воздержаться от употребления алкоголя и наркотических веществ. Под их действием часто совершаются необдуманные поступки.</w:t>
      </w:r>
    </w:p>
    <w:p w:rsidR="001936B2" w:rsidRPr="008354EB"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 xml:space="preserve">Профилактика ИППП – сложная социальная и медико-биологическая проблема, в которой </w:t>
      </w:r>
      <w:proofErr w:type="spellStart"/>
      <w:r w:rsidRPr="008354EB">
        <w:rPr>
          <w:sz w:val="28"/>
          <w:szCs w:val="28"/>
        </w:rPr>
        <w:t>взаимоувязываются</w:t>
      </w:r>
      <w:proofErr w:type="spellEnd"/>
      <w:r w:rsidRPr="008354EB">
        <w:rPr>
          <w:sz w:val="28"/>
          <w:szCs w:val="28"/>
        </w:rPr>
        <w:t xml:space="preserve"> вопросы полового воспитания, морали, этики. Важно помнить, что ИППП не оставляют иммунитета, а поэтому болеть сифилисом, гонореей и другими ИППП, можно несколько раз, а иногда несколькими инфекциями сразу.</w:t>
      </w:r>
    </w:p>
    <w:p w:rsidR="001936B2" w:rsidRPr="008354EB" w:rsidRDefault="001936B2" w:rsidP="00A91D4E">
      <w:pPr>
        <w:pStyle w:val="a3"/>
        <w:shd w:val="clear" w:color="auto" w:fill="FFFFFF"/>
        <w:spacing w:before="0" w:beforeAutospacing="0" w:after="0" w:afterAutospacing="0"/>
        <w:jc w:val="center"/>
        <w:rPr>
          <w:sz w:val="28"/>
          <w:szCs w:val="28"/>
        </w:rPr>
      </w:pPr>
      <w:r w:rsidRPr="008354EB">
        <w:rPr>
          <w:rStyle w:val="a4"/>
          <w:sz w:val="28"/>
          <w:szCs w:val="28"/>
        </w:rPr>
        <w:t>Всегда надо помнить тезис:</w:t>
      </w:r>
    </w:p>
    <w:p w:rsidR="001936B2" w:rsidRDefault="001936B2" w:rsidP="001936B2">
      <w:pPr>
        <w:pStyle w:val="a3"/>
        <w:shd w:val="clear" w:color="auto" w:fill="FFFFFF"/>
        <w:spacing w:before="0" w:beforeAutospacing="0" w:after="0" w:afterAutospacing="0"/>
        <w:ind w:firstLine="709"/>
        <w:jc w:val="both"/>
        <w:rPr>
          <w:sz w:val="28"/>
          <w:szCs w:val="28"/>
        </w:rPr>
      </w:pPr>
      <w:r w:rsidRPr="008354EB">
        <w:rPr>
          <w:sz w:val="28"/>
          <w:szCs w:val="28"/>
        </w:rPr>
        <w:t>«Половые отношения – это не только удовольствие, не только признак взрослости и независимости. Это величайшая ответственность половых партнеров друг перед другом, а также перед людьми, перед будущим, еще не родившимся ребенком!».</w:t>
      </w:r>
    </w:p>
    <w:p w:rsidR="00B04A74" w:rsidRDefault="00B04A74" w:rsidP="001936B2">
      <w:pPr>
        <w:pStyle w:val="a3"/>
        <w:shd w:val="clear" w:color="auto" w:fill="FFFFFF"/>
        <w:spacing w:before="0" w:beforeAutospacing="0" w:after="0" w:afterAutospacing="0"/>
        <w:ind w:firstLine="709"/>
        <w:jc w:val="both"/>
        <w:rPr>
          <w:sz w:val="28"/>
          <w:szCs w:val="28"/>
        </w:rPr>
      </w:pPr>
    </w:p>
    <w:p w:rsidR="00B04A74" w:rsidRDefault="00B04A74" w:rsidP="001936B2">
      <w:pPr>
        <w:pStyle w:val="a3"/>
        <w:shd w:val="clear" w:color="auto" w:fill="FFFFFF"/>
        <w:spacing w:before="0" w:beforeAutospacing="0" w:after="0" w:afterAutospacing="0"/>
        <w:ind w:firstLine="709"/>
        <w:jc w:val="both"/>
        <w:rPr>
          <w:sz w:val="28"/>
          <w:szCs w:val="28"/>
        </w:rPr>
      </w:pPr>
    </w:p>
    <w:p w:rsidR="00B04A74" w:rsidRDefault="00B04A74" w:rsidP="001936B2">
      <w:pPr>
        <w:pStyle w:val="a3"/>
        <w:shd w:val="clear" w:color="auto" w:fill="FFFFFF"/>
        <w:spacing w:before="0" w:beforeAutospacing="0" w:after="0" w:afterAutospacing="0"/>
        <w:ind w:firstLine="709"/>
        <w:jc w:val="both"/>
        <w:rPr>
          <w:sz w:val="28"/>
          <w:szCs w:val="28"/>
        </w:rPr>
      </w:pPr>
    </w:p>
    <w:p w:rsidR="00B04A74" w:rsidRDefault="00B04A74" w:rsidP="001936B2">
      <w:pPr>
        <w:pStyle w:val="a3"/>
        <w:shd w:val="clear" w:color="auto" w:fill="FFFFFF"/>
        <w:spacing w:before="0" w:beforeAutospacing="0" w:after="0" w:afterAutospacing="0"/>
        <w:ind w:firstLine="709"/>
        <w:jc w:val="both"/>
        <w:rPr>
          <w:sz w:val="28"/>
          <w:szCs w:val="28"/>
        </w:rPr>
      </w:pPr>
    </w:p>
    <w:p w:rsidR="00B04A74" w:rsidRDefault="00B04A74" w:rsidP="001936B2">
      <w:pPr>
        <w:pStyle w:val="a3"/>
        <w:shd w:val="clear" w:color="auto" w:fill="FFFFFF"/>
        <w:spacing w:before="0" w:beforeAutospacing="0" w:after="0" w:afterAutospacing="0"/>
        <w:ind w:firstLine="709"/>
        <w:jc w:val="both"/>
        <w:rPr>
          <w:sz w:val="28"/>
          <w:szCs w:val="28"/>
        </w:rPr>
      </w:pPr>
    </w:p>
    <w:p w:rsidR="001936B2" w:rsidRPr="008354EB" w:rsidRDefault="00B04A74" w:rsidP="00B04A74">
      <w:pPr>
        <w:pStyle w:val="a3"/>
        <w:shd w:val="clear" w:color="auto" w:fill="FFFFFF"/>
        <w:spacing w:before="0" w:beforeAutospacing="0" w:after="0" w:afterAutospacing="0"/>
        <w:jc w:val="both"/>
        <w:rPr>
          <w:sz w:val="28"/>
          <w:szCs w:val="28"/>
        </w:rPr>
      </w:pPr>
      <w:r>
        <w:rPr>
          <w:sz w:val="28"/>
          <w:szCs w:val="28"/>
        </w:rPr>
        <w:t>Врач акушер –гинеколог                                     Е.П. Юдина</w:t>
      </w:r>
      <w:bookmarkStart w:id="0" w:name="_GoBack"/>
      <w:bookmarkEnd w:id="0"/>
      <w:r w:rsidR="001936B2" w:rsidRPr="008354EB">
        <w:rPr>
          <w:sz w:val="28"/>
          <w:szCs w:val="28"/>
        </w:rPr>
        <w:t> </w:t>
      </w:r>
    </w:p>
    <w:p w:rsidR="001936B2" w:rsidRPr="008354EB" w:rsidRDefault="001936B2" w:rsidP="001936B2">
      <w:pPr>
        <w:pStyle w:val="a3"/>
        <w:shd w:val="clear" w:color="auto" w:fill="FFFFFF"/>
        <w:spacing w:before="0" w:beforeAutospacing="0" w:after="150" w:afterAutospacing="0"/>
        <w:rPr>
          <w:sz w:val="28"/>
          <w:szCs w:val="28"/>
        </w:rPr>
      </w:pPr>
    </w:p>
    <w:p w:rsidR="001936B2" w:rsidRPr="008354EB" w:rsidRDefault="001936B2" w:rsidP="001936B2">
      <w:pPr>
        <w:pStyle w:val="a3"/>
        <w:shd w:val="clear" w:color="auto" w:fill="FFFFFF"/>
        <w:spacing w:before="0" w:beforeAutospacing="0" w:after="150" w:afterAutospacing="0"/>
        <w:rPr>
          <w:color w:val="666666"/>
          <w:sz w:val="28"/>
          <w:szCs w:val="28"/>
        </w:rPr>
      </w:pPr>
    </w:p>
    <w:p w:rsidR="0075542B" w:rsidRPr="008354EB" w:rsidRDefault="0075542B" w:rsidP="001936B2">
      <w:pPr>
        <w:pStyle w:val="a3"/>
        <w:shd w:val="clear" w:color="auto" w:fill="FFFFFF"/>
        <w:spacing w:before="0" w:beforeAutospacing="0" w:after="150" w:afterAutospacing="0"/>
        <w:rPr>
          <w:color w:val="666666"/>
          <w:sz w:val="28"/>
          <w:szCs w:val="28"/>
        </w:rPr>
      </w:pPr>
    </w:p>
    <w:p w:rsidR="0075542B" w:rsidRPr="008354EB" w:rsidRDefault="0075542B" w:rsidP="001936B2">
      <w:pPr>
        <w:pStyle w:val="a3"/>
        <w:shd w:val="clear" w:color="auto" w:fill="FFFFFF"/>
        <w:spacing w:before="0" w:beforeAutospacing="0" w:after="150" w:afterAutospacing="0"/>
        <w:rPr>
          <w:color w:val="666666"/>
          <w:sz w:val="28"/>
          <w:szCs w:val="28"/>
        </w:rPr>
      </w:pPr>
    </w:p>
    <w:p w:rsidR="0075542B" w:rsidRDefault="0075542B" w:rsidP="001936B2">
      <w:pPr>
        <w:pStyle w:val="a3"/>
        <w:shd w:val="clear" w:color="auto" w:fill="FFFFFF"/>
        <w:spacing w:before="0" w:beforeAutospacing="0" w:after="150" w:afterAutospacing="0"/>
        <w:rPr>
          <w:rFonts w:ascii="Arial" w:hAnsi="Arial" w:cs="Arial"/>
          <w:color w:val="666666"/>
          <w:sz w:val="21"/>
          <w:szCs w:val="21"/>
        </w:rPr>
      </w:pPr>
    </w:p>
    <w:p w:rsidR="0075542B" w:rsidRDefault="0075542B" w:rsidP="001936B2">
      <w:pPr>
        <w:pStyle w:val="a3"/>
        <w:shd w:val="clear" w:color="auto" w:fill="FFFFFF"/>
        <w:spacing w:before="0" w:beforeAutospacing="0" w:after="150" w:afterAutospacing="0"/>
        <w:rPr>
          <w:rFonts w:ascii="Arial" w:hAnsi="Arial" w:cs="Arial"/>
          <w:color w:val="666666"/>
          <w:sz w:val="21"/>
          <w:szCs w:val="21"/>
        </w:rPr>
      </w:pPr>
    </w:p>
    <w:p w:rsidR="0075542B" w:rsidRDefault="0075542B" w:rsidP="001936B2">
      <w:pPr>
        <w:pStyle w:val="a3"/>
        <w:shd w:val="clear" w:color="auto" w:fill="FFFFFF"/>
        <w:spacing w:before="0" w:beforeAutospacing="0" w:after="150" w:afterAutospacing="0"/>
        <w:rPr>
          <w:rFonts w:ascii="Arial" w:hAnsi="Arial" w:cs="Arial"/>
          <w:color w:val="666666"/>
          <w:sz w:val="21"/>
          <w:szCs w:val="21"/>
        </w:rPr>
      </w:pPr>
    </w:p>
    <w:sectPr w:rsidR="00755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1729"/>
    <w:multiLevelType w:val="multilevel"/>
    <w:tmpl w:val="774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B2"/>
    <w:rsid w:val="0002079A"/>
    <w:rsid w:val="00022ABA"/>
    <w:rsid w:val="001936B2"/>
    <w:rsid w:val="00350C87"/>
    <w:rsid w:val="0040124F"/>
    <w:rsid w:val="007318F1"/>
    <w:rsid w:val="00737E36"/>
    <w:rsid w:val="0075542B"/>
    <w:rsid w:val="008354EB"/>
    <w:rsid w:val="009E58B8"/>
    <w:rsid w:val="00A91D4E"/>
    <w:rsid w:val="00B04A74"/>
    <w:rsid w:val="00E9658B"/>
    <w:rsid w:val="00EF3235"/>
    <w:rsid w:val="00F4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36B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93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6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36B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36B2"/>
    <w:rPr>
      <w:b/>
      <w:bCs/>
    </w:rPr>
  </w:style>
  <w:style w:type="character" w:customStyle="1" w:styleId="30">
    <w:name w:val="Заголовок 3 Знак"/>
    <w:basedOn w:val="a0"/>
    <w:link w:val="3"/>
    <w:uiPriority w:val="9"/>
    <w:semiHidden/>
    <w:rsid w:val="001936B2"/>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936B2"/>
    <w:rPr>
      <w:color w:val="0000FF"/>
      <w:u w:val="single"/>
    </w:rPr>
  </w:style>
  <w:style w:type="character" w:customStyle="1" w:styleId="10">
    <w:name w:val="Заголовок 1 Знак"/>
    <w:basedOn w:val="a0"/>
    <w:link w:val="1"/>
    <w:uiPriority w:val="9"/>
    <w:rsid w:val="001936B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737E36"/>
    <w:rPr>
      <w:rFonts w:ascii="Tahoma" w:hAnsi="Tahoma" w:cs="Tahoma"/>
      <w:sz w:val="16"/>
      <w:szCs w:val="16"/>
    </w:rPr>
  </w:style>
  <w:style w:type="character" w:customStyle="1" w:styleId="a7">
    <w:name w:val="Текст выноски Знак"/>
    <w:basedOn w:val="a0"/>
    <w:link w:val="a6"/>
    <w:uiPriority w:val="99"/>
    <w:semiHidden/>
    <w:rsid w:val="0073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36B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93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6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36B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36B2"/>
    <w:rPr>
      <w:b/>
      <w:bCs/>
    </w:rPr>
  </w:style>
  <w:style w:type="character" w:customStyle="1" w:styleId="30">
    <w:name w:val="Заголовок 3 Знак"/>
    <w:basedOn w:val="a0"/>
    <w:link w:val="3"/>
    <w:uiPriority w:val="9"/>
    <w:semiHidden/>
    <w:rsid w:val="001936B2"/>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936B2"/>
    <w:rPr>
      <w:color w:val="0000FF"/>
      <w:u w:val="single"/>
    </w:rPr>
  </w:style>
  <w:style w:type="character" w:customStyle="1" w:styleId="10">
    <w:name w:val="Заголовок 1 Знак"/>
    <w:basedOn w:val="a0"/>
    <w:link w:val="1"/>
    <w:uiPriority w:val="9"/>
    <w:rsid w:val="001936B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737E36"/>
    <w:rPr>
      <w:rFonts w:ascii="Tahoma" w:hAnsi="Tahoma" w:cs="Tahoma"/>
      <w:sz w:val="16"/>
      <w:szCs w:val="16"/>
    </w:rPr>
  </w:style>
  <w:style w:type="character" w:customStyle="1" w:styleId="a7">
    <w:name w:val="Текст выноски Знак"/>
    <w:basedOn w:val="a0"/>
    <w:link w:val="a6"/>
    <w:uiPriority w:val="99"/>
    <w:semiHidden/>
    <w:rsid w:val="0073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7288">
      <w:bodyDiv w:val="1"/>
      <w:marLeft w:val="0"/>
      <w:marRight w:val="0"/>
      <w:marTop w:val="0"/>
      <w:marBottom w:val="0"/>
      <w:divBdr>
        <w:top w:val="none" w:sz="0" w:space="0" w:color="auto"/>
        <w:left w:val="none" w:sz="0" w:space="0" w:color="auto"/>
        <w:bottom w:val="none" w:sz="0" w:space="0" w:color="auto"/>
        <w:right w:val="none" w:sz="0" w:space="0" w:color="auto"/>
      </w:divBdr>
    </w:div>
    <w:div w:id="726221039">
      <w:bodyDiv w:val="1"/>
      <w:marLeft w:val="0"/>
      <w:marRight w:val="0"/>
      <w:marTop w:val="0"/>
      <w:marBottom w:val="0"/>
      <w:divBdr>
        <w:top w:val="none" w:sz="0" w:space="0" w:color="auto"/>
        <w:left w:val="none" w:sz="0" w:space="0" w:color="auto"/>
        <w:bottom w:val="none" w:sz="0" w:space="0" w:color="auto"/>
        <w:right w:val="none" w:sz="0" w:space="0" w:color="auto"/>
      </w:divBdr>
    </w:div>
    <w:div w:id="1197423298">
      <w:bodyDiv w:val="1"/>
      <w:marLeft w:val="0"/>
      <w:marRight w:val="0"/>
      <w:marTop w:val="0"/>
      <w:marBottom w:val="0"/>
      <w:divBdr>
        <w:top w:val="none" w:sz="0" w:space="0" w:color="auto"/>
        <w:left w:val="none" w:sz="0" w:space="0" w:color="auto"/>
        <w:bottom w:val="none" w:sz="0" w:space="0" w:color="auto"/>
        <w:right w:val="none" w:sz="0" w:space="0" w:color="auto"/>
      </w:divBdr>
    </w:div>
    <w:div w:id="1428581080">
      <w:bodyDiv w:val="1"/>
      <w:marLeft w:val="0"/>
      <w:marRight w:val="0"/>
      <w:marTop w:val="0"/>
      <w:marBottom w:val="0"/>
      <w:divBdr>
        <w:top w:val="none" w:sz="0" w:space="0" w:color="auto"/>
        <w:left w:val="none" w:sz="0" w:space="0" w:color="auto"/>
        <w:bottom w:val="none" w:sz="0" w:space="0" w:color="auto"/>
        <w:right w:val="none" w:sz="0" w:space="0" w:color="auto"/>
      </w:divBdr>
      <w:divsChild>
        <w:div w:id="517814104">
          <w:marLeft w:val="0"/>
          <w:marRight w:val="0"/>
          <w:marTop w:val="0"/>
          <w:marBottom w:val="0"/>
          <w:divBdr>
            <w:top w:val="none" w:sz="0" w:space="0" w:color="auto"/>
            <w:left w:val="none" w:sz="0" w:space="0" w:color="auto"/>
            <w:bottom w:val="none" w:sz="0" w:space="0" w:color="auto"/>
            <w:right w:val="none" w:sz="0" w:space="0" w:color="auto"/>
          </w:divBdr>
        </w:div>
      </w:divsChild>
    </w:div>
    <w:div w:id="1771928124">
      <w:bodyDiv w:val="1"/>
      <w:marLeft w:val="0"/>
      <w:marRight w:val="0"/>
      <w:marTop w:val="0"/>
      <w:marBottom w:val="0"/>
      <w:divBdr>
        <w:top w:val="none" w:sz="0" w:space="0" w:color="auto"/>
        <w:left w:val="none" w:sz="0" w:space="0" w:color="auto"/>
        <w:bottom w:val="none" w:sz="0" w:space="0" w:color="auto"/>
        <w:right w:val="none" w:sz="0" w:space="0" w:color="auto"/>
      </w:divBdr>
    </w:div>
    <w:div w:id="1871527774">
      <w:bodyDiv w:val="1"/>
      <w:marLeft w:val="0"/>
      <w:marRight w:val="0"/>
      <w:marTop w:val="0"/>
      <w:marBottom w:val="0"/>
      <w:divBdr>
        <w:top w:val="none" w:sz="0" w:space="0" w:color="auto"/>
        <w:left w:val="none" w:sz="0" w:space="0" w:color="auto"/>
        <w:bottom w:val="none" w:sz="0" w:space="0" w:color="auto"/>
        <w:right w:val="none" w:sz="0" w:space="0" w:color="auto"/>
      </w:divBdr>
      <w:divsChild>
        <w:div w:id="1132403226">
          <w:marLeft w:val="0"/>
          <w:marRight w:val="0"/>
          <w:marTop w:val="0"/>
          <w:marBottom w:val="0"/>
          <w:divBdr>
            <w:top w:val="none" w:sz="0" w:space="0" w:color="auto"/>
            <w:left w:val="none" w:sz="0" w:space="0" w:color="auto"/>
            <w:bottom w:val="none" w:sz="0" w:space="0" w:color="auto"/>
            <w:right w:val="none" w:sz="0" w:space="0" w:color="auto"/>
          </w:divBdr>
          <w:divsChild>
            <w:div w:id="840393690">
              <w:marLeft w:val="0"/>
              <w:marRight w:val="0"/>
              <w:marTop w:val="0"/>
              <w:marBottom w:val="0"/>
              <w:divBdr>
                <w:top w:val="none" w:sz="0" w:space="0" w:color="auto"/>
                <w:left w:val="none" w:sz="0" w:space="0" w:color="auto"/>
                <w:bottom w:val="none" w:sz="0" w:space="0" w:color="auto"/>
                <w:right w:val="none" w:sz="0" w:space="0" w:color="auto"/>
              </w:divBdr>
              <w:divsChild>
                <w:div w:id="154226835">
                  <w:marLeft w:val="0"/>
                  <w:marRight w:val="0"/>
                  <w:marTop w:val="0"/>
                  <w:marBottom w:val="0"/>
                  <w:divBdr>
                    <w:top w:val="none" w:sz="0" w:space="0" w:color="auto"/>
                    <w:left w:val="none" w:sz="0" w:space="0" w:color="auto"/>
                    <w:bottom w:val="none" w:sz="0" w:space="0" w:color="auto"/>
                    <w:right w:val="none" w:sz="0" w:space="0" w:color="auto"/>
                  </w:divBdr>
                  <w:divsChild>
                    <w:div w:id="848251019">
                      <w:marLeft w:val="0"/>
                      <w:marRight w:val="0"/>
                      <w:marTop w:val="0"/>
                      <w:marBottom w:val="0"/>
                      <w:divBdr>
                        <w:top w:val="none" w:sz="0" w:space="0" w:color="auto"/>
                        <w:left w:val="none" w:sz="0" w:space="0" w:color="auto"/>
                        <w:bottom w:val="none" w:sz="0" w:space="0" w:color="auto"/>
                        <w:right w:val="none" w:sz="0" w:space="0" w:color="auto"/>
                      </w:divBdr>
                    </w:div>
                  </w:divsChild>
                </w:div>
                <w:div w:id="1744326853">
                  <w:marLeft w:val="0"/>
                  <w:marRight w:val="0"/>
                  <w:marTop w:val="0"/>
                  <w:marBottom w:val="0"/>
                  <w:divBdr>
                    <w:top w:val="none" w:sz="0" w:space="0" w:color="auto"/>
                    <w:left w:val="none" w:sz="0" w:space="0" w:color="auto"/>
                    <w:bottom w:val="none" w:sz="0" w:space="0" w:color="auto"/>
                    <w:right w:val="none" w:sz="0" w:space="0" w:color="auto"/>
                  </w:divBdr>
                  <w:divsChild>
                    <w:div w:id="176117071">
                      <w:marLeft w:val="0"/>
                      <w:marRight w:val="0"/>
                      <w:marTop w:val="0"/>
                      <w:marBottom w:val="600"/>
                      <w:divBdr>
                        <w:top w:val="none" w:sz="0" w:space="0" w:color="auto"/>
                        <w:left w:val="none" w:sz="0" w:space="0" w:color="auto"/>
                        <w:bottom w:val="none" w:sz="0" w:space="0" w:color="auto"/>
                        <w:right w:val="none" w:sz="0" w:space="0" w:color="auto"/>
                      </w:divBdr>
                      <w:divsChild>
                        <w:div w:id="1883444125">
                          <w:marLeft w:val="0"/>
                          <w:marRight w:val="0"/>
                          <w:marTop w:val="0"/>
                          <w:marBottom w:val="0"/>
                          <w:divBdr>
                            <w:top w:val="none" w:sz="0" w:space="0" w:color="auto"/>
                            <w:left w:val="none" w:sz="0" w:space="0" w:color="auto"/>
                            <w:bottom w:val="none" w:sz="0" w:space="0" w:color="auto"/>
                            <w:right w:val="none" w:sz="0" w:space="0" w:color="auto"/>
                          </w:divBdr>
                          <w:divsChild>
                            <w:div w:id="1407071719">
                              <w:marLeft w:val="0"/>
                              <w:marRight w:val="0"/>
                              <w:marTop w:val="0"/>
                              <w:marBottom w:val="0"/>
                              <w:divBdr>
                                <w:top w:val="none" w:sz="0" w:space="0" w:color="auto"/>
                                <w:left w:val="none" w:sz="0" w:space="0" w:color="auto"/>
                                <w:bottom w:val="none" w:sz="0" w:space="0" w:color="auto"/>
                                <w:right w:val="none" w:sz="0" w:space="0" w:color="auto"/>
                              </w:divBdr>
                              <w:divsChild>
                                <w:div w:id="1427994448">
                                  <w:marLeft w:val="0"/>
                                  <w:marRight w:val="0"/>
                                  <w:marTop w:val="0"/>
                                  <w:marBottom w:val="0"/>
                                  <w:divBdr>
                                    <w:top w:val="none" w:sz="0" w:space="0" w:color="auto"/>
                                    <w:left w:val="none" w:sz="0" w:space="0" w:color="auto"/>
                                    <w:bottom w:val="none" w:sz="0" w:space="0" w:color="auto"/>
                                    <w:right w:val="none" w:sz="0" w:space="0" w:color="auto"/>
                                  </w:divBdr>
                                  <w:divsChild>
                                    <w:div w:id="595477254">
                                      <w:marLeft w:val="0"/>
                                      <w:marRight w:val="0"/>
                                      <w:marTop w:val="0"/>
                                      <w:marBottom w:val="0"/>
                                      <w:divBdr>
                                        <w:top w:val="none" w:sz="0" w:space="0" w:color="auto"/>
                                        <w:left w:val="none" w:sz="0" w:space="0" w:color="auto"/>
                                        <w:bottom w:val="none" w:sz="0" w:space="0" w:color="auto"/>
                                        <w:right w:val="none" w:sz="0" w:space="0" w:color="auto"/>
                                      </w:divBdr>
                                      <w:divsChild>
                                        <w:div w:id="1585458036">
                                          <w:marLeft w:val="0"/>
                                          <w:marRight w:val="0"/>
                                          <w:marTop w:val="0"/>
                                          <w:marBottom w:val="0"/>
                                          <w:divBdr>
                                            <w:top w:val="none" w:sz="0" w:space="0" w:color="auto"/>
                                            <w:left w:val="none" w:sz="0" w:space="0" w:color="auto"/>
                                            <w:bottom w:val="none" w:sz="0" w:space="0" w:color="auto"/>
                                            <w:right w:val="none" w:sz="0" w:space="0" w:color="auto"/>
                                          </w:divBdr>
                                          <w:divsChild>
                                            <w:div w:id="1536381290">
                                              <w:marLeft w:val="0"/>
                                              <w:marRight w:val="0"/>
                                              <w:marTop w:val="0"/>
                                              <w:marBottom w:val="0"/>
                                              <w:divBdr>
                                                <w:top w:val="none" w:sz="0" w:space="0" w:color="auto"/>
                                                <w:left w:val="none" w:sz="0" w:space="0" w:color="auto"/>
                                                <w:bottom w:val="none" w:sz="0" w:space="0" w:color="auto"/>
                                                <w:right w:val="none" w:sz="0" w:space="0" w:color="auto"/>
                                              </w:divBdr>
                                              <w:divsChild>
                                                <w:div w:id="935095371">
                                                  <w:marLeft w:val="0"/>
                                                  <w:marRight w:val="0"/>
                                                  <w:marTop w:val="0"/>
                                                  <w:marBottom w:val="0"/>
                                                  <w:divBdr>
                                                    <w:top w:val="none" w:sz="0" w:space="0" w:color="auto"/>
                                                    <w:left w:val="none" w:sz="0" w:space="0" w:color="auto"/>
                                                    <w:bottom w:val="none" w:sz="0" w:space="0" w:color="auto"/>
                                                    <w:right w:val="none" w:sz="0" w:space="0" w:color="auto"/>
                                                  </w:divBdr>
                                                  <w:divsChild>
                                                    <w:div w:id="1003585480">
                                                      <w:marLeft w:val="0"/>
                                                      <w:marRight w:val="0"/>
                                                      <w:marTop w:val="0"/>
                                                      <w:marBottom w:val="0"/>
                                                      <w:divBdr>
                                                        <w:top w:val="none" w:sz="0" w:space="0" w:color="auto"/>
                                                        <w:left w:val="none" w:sz="0" w:space="0" w:color="auto"/>
                                                        <w:bottom w:val="none" w:sz="0" w:space="0" w:color="auto"/>
                                                        <w:right w:val="none" w:sz="0" w:space="0" w:color="auto"/>
                                                      </w:divBdr>
                                                      <w:divsChild>
                                                        <w:div w:id="17478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359">
                                                  <w:marLeft w:val="0"/>
                                                  <w:marRight w:val="0"/>
                                                  <w:marTop w:val="0"/>
                                                  <w:marBottom w:val="0"/>
                                                  <w:divBdr>
                                                    <w:top w:val="none" w:sz="0" w:space="0" w:color="auto"/>
                                                    <w:left w:val="none" w:sz="0" w:space="0" w:color="auto"/>
                                                    <w:bottom w:val="none" w:sz="0" w:space="0" w:color="auto"/>
                                                    <w:right w:val="none" w:sz="0" w:space="0" w:color="auto"/>
                                                  </w:divBdr>
                                                  <w:divsChild>
                                                    <w:div w:id="1012872999">
                                                      <w:marLeft w:val="0"/>
                                                      <w:marRight w:val="0"/>
                                                      <w:marTop w:val="0"/>
                                                      <w:marBottom w:val="0"/>
                                                      <w:divBdr>
                                                        <w:top w:val="none" w:sz="0" w:space="0" w:color="auto"/>
                                                        <w:left w:val="none" w:sz="0" w:space="0" w:color="auto"/>
                                                        <w:bottom w:val="none" w:sz="0" w:space="0" w:color="auto"/>
                                                        <w:right w:val="none" w:sz="0" w:space="0" w:color="auto"/>
                                                      </w:divBdr>
                                                      <w:divsChild>
                                                        <w:div w:id="6072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9239">
                                                  <w:marLeft w:val="0"/>
                                                  <w:marRight w:val="0"/>
                                                  <w:marTop w:val="0"/>
                                                  <w:marBottom w:val="0"/>
                                                  <w:divBdr>
                                                    <w:top w:val="none" w:sz="0" w:space="0" w:color="auto"/>
                                                    <w:left w:val="none" w:sz="0" w:space="0" w:color="auto"/>
                                                    <w:bottom w:val="none" w:sz="0" w:space="0" w:color="auto"/>
                                                    <w:right w:val="none" w:sz="0" w:space="0" w:color="auto"/>
                                                  </w:divBdr>
                                                  <w:divsChild>
                                                    <w:div w:id="1444421750">
                                                      <w:marLeft w:val="0"/>
                                                      <w:marRight w:val="0"/>
                                                      <w:marTop w:val="0"/>
                                                      <w:marBottom w:val="0"/>
                                                      <w:divBdr>
                                                        <w:top w:val="none" w:sz="0" w:space="0" w:color="auto"/>
                                                        <w:left w:val="none" w:sz="0" w:space="0" w:color="auto"/>
                                                        <w:bottom w:val="none" w:sz="0" w:space="0" w:color="auto"/>
                                                        <w:right w:val="none" w:sz="0" w:space="0" w:color="auto"/>
                                                      </w:divBdr>
                                                      <w:divsChild>
                                                        <w:div w:id="5134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456384">
      <w:bodyDiv w:val="1"/>
      <w:marLeft w:val="0"/>
      <w:marRight w:val="0"/>
      <w:marTop w:val="0"/>
      <w:marBottom w:val="0"/>
      <w:divBdr>
        <w:top w:val="none" w:sz="0" w:space="0" w:color="auto"/>
        <w:left w:val="none" w:sz="0" w:space="0" w:color="auto"/>
        <w:bottom w:val="none" w:sz="0" w:space="0" w:color="auto"/>
        <w:right w:val="none" w:sz="0" w:space="0" w:color="auto"/>
      </w:divBdr>
    </w:div>
    <w:div w:id="2019380516">
      <w:bodyDiv w:val="1"/>
      <w:marLeft w:val="0"/>
      <w:marRight w:val="0"/>
      <w:marTop w:val="0"/>
      <w:marBottom w:val="0"/>
      <w:divBdr>
        <w:top w:val="none" w:sz="0" w:space="0" w:color="auto"/>
        <w:left w:val="none" w:sz="0" w:space="0" w:color="auto"/>
        <w:bottom w:val="none" w:sz="0" w:space="0" w:color="auto"/>
        <w:right w:val="none" w:sz="0" w:space="0" w:color="auto"/>
      </w:divBdr>
    </w:div>
    <w:div w:id="20299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2019-02-01T07:04:00Z</cp:lastPrinted>
  <dcterms:created xsi:type="dcterms:W3CDTF">2019-02-01T07:06:00Z</dcterms:created>
  <dcterms:modified xsi:type="dcterms:W3CDTF">2019-02-04T12:35:00Z</dcterms:modified>
</cp:coreProperties>
</file>